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B5BDD" w14:textId="03DC49A6" w:rsidR="00E1514E" w:rsidRDefault="00E1514E" w:rsidP="00E1514E">
      <w:pPr>
        <w:tabs>
          <w:tab w:val="left" w:pos="0"/>
        </w:tabs>
        <w:spacing w:after="0" w:line="240" w:lineRule="auto"/>
        <w:ind w:left="-284"/>
        <w:rPr>
          <w:rFonts w:ascii="Arial" w:hAnsi="Arial" w:cs="Arial"/>
          <w:color w:val="000000"/>
          <w:sz w:val="24"/>
          <w:szCs w:val="24"/>
        </w:rPr>
      </w:pPr>
      <w:r>
        <w:rPr>
          <w:rFonts w:ascii="Arial" w:hAnsi="Arial" w:cs="Arial"/>
          <w:color w:val="000000"/>
          <w:sz w:val="24"/>
          <w:szCs w:val="24"/>
        </w:rPr>
        <w:t xml:space="preserve">        </w:t>
      </w:r>
    </w:p>
    <w:p w14:paraId="38A4B1A1" w14:textId="709CE60E" w:rsidR="00E1514E" w:rsidRPr="00AE0309" w:rsidRDefault="00E1514E" w:rsidP="00E1514E">
      <w:pPr>
        <w:tabs>
          <w:tab w:val="left" w:pos="0"/>
        </w:tabs>
        <w:spacing w:after="0" w:line="240" w:lineRule="auto"/>
        <w:ind w:left="-284"/>
        <w:rPr>
          <w:rFonts w:ascii="Arial" w:hAnsi="Arial" w:cs="Arial"/>
          <w:color w:val="000000"/>
          <w:sz w:val="24"/>
          <w:szCs w:val="24"/>
        </w:rPr>
      </w:pPr>
      <w:r>
        <w:rPr>
          <w:rFonts w:ascii="Arial" w:hAnsi="Arial" w:cs="Arial"/>
          <w:color w:val="000000"/>
          <w:sz w:val="24"/>
          <w:szCs w:val="24"/>
        </w:rPr>
        <w:t xml:space="preserve">            </w:t>
      </w:r>
      <w:r w:rsidRPr="00AE0309">
        <w:rPr>
          <w:rFonts w:ascii="Arial" w:hAnsi="Arial" w:cs="Arial"/>
          <w:color w:val="000000"/>
          <w:sz w:val="24"/>
          <w:szCs w:val="24"/>
        </w:rPr>
        <w:t>ST.JOSEPH’S COLLEGE FOR WOMEN (AUTONOMOUS), VISAKHAPATNAM</w:t>
      </w:r>
    </w:p>
    <w:p w14:paraId="213F369F" w14:textId="3E2EC8E1" w:rsidR="00E1514E" w:rsidRDefault="00E1514E" w:rsidP="00E1514E">
      <w:pPr>
        <w:pStyle w:val="NormalWeb"/>
        <w:shd w:val="clear" w:color="auto" w:fill="FFFFFF"/>
        <w:spacing w:before="0" w:beforeAutospacing="0" w:after="0" w:afterAutospacing="0"/>
        <w:ind w:left="-142"/>
        <w:rPr>
          <w:rFonts w:ascii="Arial" w:hAnsi="Arial" w:cs="Arial"/>
        </w:rPr>
      </w:pPr>
      <w:r w:rsidRPr="00AE0309">
        <w:rPr>
          <w:rFonts w:ascii="Arial" w:hAnsi="Arial" w:cs="Arial"/>
          <w:color w:val="000000"/>
        </w:rPr>
        <w:t>   II SEMESTER</w:t>
      </w:r>
      <w:r w:rsidRPr="00AE0309">
        <w:rPr>
          <w:rStyle w:val="apple-tab-span"/>
          <w:rFonts w:ascii="Arial" w:eastAsiaTheme="majorEastAsia" w:hAnsi="Arial" w:cs="Arial"/>
          <w:color w:val="000000"/>
        </w:rPr>
        <w:tab/>
      </w:r>
      <w:r w:rsidRPr="00AE0309">
        <w:rPr>
          <w:rFonts w:ascii="Arial" w:hAnsi="Arial" w:cs="Arial"/>
          <w:color w:val="000000"/>
        </w:rPr>
        <w:t xml:space="preserve">    </w:t>
      </w:r>
      <w:r w:rsidRPr="00AE0309">
        <w:rPr>
          <w:rStyle w:val="apple-tab-span"/>
          <w:rFonts w:ascii="Arial" w:eastAsiaTheme="majorEastAsia" w:hAnsi="Arial" w:cs="Arial"/>
          <w:color w:val="000000"/>
        </w:rPr>
        <w:tab/>
      </w:r>
      <w:r w:rsidR="00B76EEA">
        <w:rPr>
          <w:rStyle w:val="apple-tab-span"/>
          <w:rFonts w:ascii="Arial" w:eastAsiaTheme="majorEastAsia" w:hAnsi="Arial" w:cs="Arial"/>
          <w:color w:val="000000"/>
        </w:rPr>
        <w:t xml:space="preserve">         </w:t>
      </w:r>
      <w:r w:rsidR="006069E1" w:rsidRPr="00327389">
        <w:rPr>
          <w:rFonts w:ascii="Arial" w:hAnsi="Arial" w:cs="Arial"/>
          <w:b/>
          <w:bCs/>
          <w:color w:val="000000"/>
        </w:rPr>
        <w:t>SKILL ENHANCEMENT COURS</w:t>
      </w:r>
      <w:r w:rsidR="006069E1">
        <w:rPr>
          <w:rFonts w:ascii="Arial" w:hAnsi="Arial" w:cs="Arial"/>
          <w:b/>
          <w:bCs/>
          <w:color w:val="000000"/>
        </w:rPr>
        <w:t xml:space="preserve">E          </w:t>
      </w:r>
      <w:r w:rsidR="00C82DE6">
        <w:rPr>
          <w:rFonts w:ascii="Arial" w:hAnsi="Arial" w:cs="Arial"/>
          <w:color w:val="000000"/>
        </w:rPr>
        <w:t xml:space="preserve"> </w:t>
      </w:r>
      <w:r w:rsidRPr="00AE0309">
        <w:rPr>
          <w:rFonts w:ascii="Arial" w:hAnsi="Arial" w:cs="Arial"/>
          <w:color w:val="000000"/>
        </w:rPr>
        <w:t>Time: 3Hrs/Week</w:t>
      </w:r>
    </w:p>
    <w:p w14:paraId="111F3008" w14:textId="7AC29FBE" w:rsidR="00E1514E" w:rsidRPr="00AE0309" w:rsidRDefault="00E1514E" w:rsidP="00E1514E">
      <w:pPr>
        <w:pStyle w:val="NormalWeb"/>
        <w:shd w:val="clear" w:color="auto" w:fill="FFFFFF"/>
        <w:spacing w:before="0" w:beforeAutospacing="0" w:after="0" w:afterAutospacing="0"/>
        <w:ind w:left="-142"/>
        <w:rPr>
          <w:rFonts w:ascii="Arial" w:hAnsi="Arial" w:cs="Arial"/>
        </w:rPr>
      </w:pPr>
      <w:r>
        <w:rPr>
          <w:rFonts w:ascii="Arial" w:hAnsi="Arial" w:cs="Arial"/>
        </w:rPr>
        <w:t xml:space="preserve">  AAIH 2001(4)</w:t>
      </w:r>
      <w:r w:rsidRPr="00AE0309">
        <w:rPr>
          <w:rFonts w:ascii="Arial" w:hAnsi="Arial" w:cs="Arial"/>
          <w:b/>
          <w:bCs/>
          <w:color w:val="000000"/>
        </w:rPr>
        <w:t xml:space="preserve">       </w:t>
      </w:r>
      <w:r w:rsidR="00B76EEA">
        <w:rPr>
          <w:rFonts w:ascii="Arial" w:hAnsi="Arial" w:cs="Arial"/>
          <w:b/>
          <w:bCs/>
          <w:color w:val="000000"/>
        </w:rPr>
        <w:t xml:space="preserve"> </w:t>
      </w:r>
      <w:r w:rsidRPr="00AE0309">
        <w:rPr>
          <w:rFonts w:ascii="Arial" w:hAnsi="Arial" w:cs="Arial"/>
          <w:b/>
          <w:bCs/>
          <w:color w:val="000000"/>
        </w:rPr>
        <w:t> </w:t>
      </w:r>
      <w:r w:rsidRPr="00C57102">
        <w:rPr>
          <w:b/>
          <w:bCs/>
        </w:rPr>
        <w:t>APPLICATIONS OF ARTIFICIAL INTELLIGENCE</w:t>
      </w:r>
      <w:r>
        <w:rPr>
          <w:rFonts w:ascii="Arial" w:hAnsi="Arial" w:cs="Arial"/>
          <w:color w:val="000000"/>
        </w:rPr>
        <w:t xml:space="preserve">  </w:t>
      </w:r>
      <w:r w:rsidR="006069E1">
        <w:rPr>
          <w:rFonts w:ascii="Arial" w:hAnsi="Arial" w:cs="Arial"/>
          <w:color w:val="000000"/>
        </w:rPr>
        <w:t xml:space="preserve">  </w:t>
      </w:r>
      <w:bookmarkStart w:id="0" w:name="_GoBack"/>
      <w:bookmarkEnd w:id="0"/>
      <w:r w:rsidR="00B76EEA">
        <w:rPr>
          <w:rFonts w:ascii="Arial" w:hAnsi="Arial" w:cs="Arial"/>
          <w:color w:val="000000"/>
        </w:rPr>
        <w:t xml:space="preserve"> </w:t>
      </w:r>
      <w:r w:rsidRPr="00AE0309">
        <w:rPr>
          <w:rFonts w:ascii="Arial" w:hAnsi="Arial" w:cs="Arial"/>
          <w:color w:val="000000"/>
        </w:rPr>
        <w:t>Marks:100</w:t>
      </w:r>
    </w:p>
    <w:p w14:paraId="74825435" w14:textId="18F6F571" w:rsidR="00E1514E" w:rsidRDefault="00E1514E" w:rsidP="00E1514E">
      <w:pPr>
        <w:tabs>
          <w:tab w:val="left" w:pos="0"/>
        </w:tabs>
        <w:spacing w:after="0" w:line="360" w:lineRule="auto"/>
        <w:ind w:left="142" w:hanging="322"/>
        <w:rPr>
          <w:rFonts w:ascii="Arial" w:eastAsia="Times New Roman" w:hAnsi="Arial" w:cs="Arial"/>
          <w:b/>
          <w:bCs/>
          <w:color w:val="000000"/>
          <w:sz w:val="24"/>
          <w:szCs w:val="24"/>
        </w:rPr>
      </w:pPr>
      <w:r>
        <w:rPr>
          <w:rFonts w:ascii="Arial" w:eastAsia="Times New Roman" w:hAnsi="Arial" w:cs="Arial"/>
          <w:b/>
          <w:bCs/>
          <w:color w:val="000000"/>
          <w:sz w:val="24"/>
          <w:szCs w:val="24"/>
        </w:rPr>
        <w:t xml:space="preserve">                                                                    SYLLABUS</w:t>
      </w:r>
    </w:p>
    <w:p w14:paraId="2B967086" w14:textId="705A1A76" w:rsidR="00EC6E97" w:rsidRPr="00D20258" w:rsidRDefault="00EC6E97" w:rsidP="00D20258">
      <w:pPr>
        <w:spacing w:line="276" w:lineRule="auto"/>
        <w:jc w:val="both"/>
        <w:rPr>
          <w:rFonts w:ascii="Arial" w:hAnsi="Arial" w:cs="Arial"/>
          <w:b/>
          <w:bCs/>
          <w:sz w:val="24"/>
          <w:szCs w:val="24"/>
        </w:rPr>
      </w:pPr>
      <w:r w:rsidRPr="00D20258">
        <w:rPr>
          <w:rFonts w:ascii="Arial" w:hAnsi="Arial" w:cs="Arial"/>
          <w:b/>
          <w:bCs/>
          <w:sz w:val="24"/>
          <w:szCs w:val="24"/>
        </w:rPr>
        <w:t>Course Objectives</w:t>
      </w:r>
    </w:p>
    <w:p w14:paraId="45677E99" w14:textId="77777777" w:rsidR="00EC6E97" w:rsidRPr="00D20258" w:rsidRDefault="00EC6E97" w:rsidP="00D20258">
      <w:pPr>
        <w:pStyle w:val="ListParagraph"/>
        <w:numPr>
          <w:ilvl w:val="0"/>
          <w:numId w:val="1"/>
        </w:numPr>
        <w:spacing w:line="276" w:lineRule="auto"/>
        <w:jc w:val="both"/>
        <w:rPr>
          <w:rFonts w:ascii="Arial" w:hAnsi="Arial" w:cs="Arial"/>
          <w:sz w:val="24"/>
          <w:szCs w:val="24"/>
        </w:rPr>
      </w:pPr>
      <w:r w:rsidRPr="00D20258">
        <w:rPr>
          <w:rFonts w:ascii="Arial" w:hAnsi="Arial" w:cs="Arial"/>
          <w:sz w:val="24"/>
          <w:szCs w:val="24"/>
        </w:rPr>
        <w:t>Provide a foundation in the AI ecosystem, including basic concepts of hardware, cloud, and edge platforms, and their relevance to Home Science disciplines such as nutrition, food science, textiles, human development, and family resource management.</w:t>
      </w:r>
    </w:p>
    <w:p w14:paraId="2E709D15" w14:textId="77777777" w:rsidR="00EC6E97" w:rsidRPr="00D20258" w:rsidRDefault="00EC6E97" w:rsidP="00D20258">
      <w:pPr>
        <w:pStyle w:val="ListParagraph"/>
        <w:numPr>
          <w:ilvl w:val="0"/>
          <w:numId w:val="1"/>
        </w:numPr>
        <w:spacing w:line="276" w:lineRule="auto"/>
        <w:jc w:val="both"/>
        <w:rPr>
          <w:rFonts w:ascii="Arial" w:hAnsi="Arial" w:cs="Arial"/>
          <w:sz w:val="24"/>
          <w:szCs w:val="24"/>
        </w:rPr>
      </w:pPr>
      <w:r w:rsidRPr="00D20258">
        <w:rPr>
          <w:rFonts w:ascii="Arial" w:hAnsi="Arial" w:cs="Arial"/>
          <w:sz w:val="24"/>
          <w:szCs w:val="24"/>
        </w:rPr>
        <w:t>Familiarize students with different types of datasets and public repositories used in AI applications related to nutrition, food quality, consumer studies, human development, and textiles.</w:t>
      </w:r>
    </w:p>
    <w:p w14:paraId="3146FEE1" w14:textId="40E1E5C0" w:rsidR="00EC6E97" w:rsidRPr="00D20258" w:rsidRDefault="00EC6E97" w:rsidP="00D20258">
      <w:pPr>
        <w:pStyle w:val="ListParagraph"/>
        <w:numPr>
          <w:ilvl w:val="0"/>
          <w:numId w:val="1"/>
        </w:numPr>
        <w:spacing w:line="276" w:lineRule="auto"/>
        <w:jc w:val="both"/>
        <w:rPr>
          <w:rFonts w:ascii="Arial" w:hAnsi="Arial" w:cs="Arial"/>
          <w:sz w:val="24"/>
          <w:szCs w:val="24"/>
        </w:rPr>
      </w:pPr>
      <w:r w:rsidRPr="00D20258">
        <w:rPr>
          <w:rFonts w:ascii="Arial" w:hAnsi="Arial" w:cs="Arial"/>
          <w:sz w:val="24"/>
          <w:szCs w:val="24"/>
        </w:rPr>
        <w:t xml:space="preserve">Develop skills in building AI data pipelines, including data collection, annotation, cleaning, and </w:t>
      </w:r>
      <w:r w:rsidR="00B76EEA" w:rsidRPr="00D20258">
        <w:rPr>
          <w:rFonts w:ascii="Arial" w:hAnsi="Arial" w:cs="Arial"/>
          <w:sz w:val="24"/>
          <w:szCs w:val="24"/>
        </w:rPr>
        <w:t>pre-processing</w:t>
      </w:r>
      <w:r w:rsidRPr="00D20258">
        <w:rPr>
          <w:rFonts w:ascii="Arial" w:hAnsi="Arial" w:cs="Arial"/>
          <w:sz w:val="24"/>
          <w:szCs w:val="24"/>
        </w:rPr>
        <w:t xml:space="preserve"> of dietary data, food images, textile patterns, and human development records.</w:t>
      </w:r>
    </w:p>
    <w:p w14:paraId="0BACC5D3" w14:textId="77777777" w:rsidR="00EC6E97" w:rsidRPr="00D20258" w:rsidRDefault="00EC6E97" w:rsidP="00D20258">
      <w:pPr>
        <w:pStyle w:val="ListParagraph"/>
        <w:numPr>
          <w:ilvl w:val="0"/>
          <w:numId w:val="1"/>
        </w:numPr>
        <w:spacing w:line="276" w:lineRule="auto"/>
        <w:jc w:val="both"/>
        <w:rPr>
          <w:rFonts w:ascii="Arial" w:hAnsi="Arial" w:cs="Arial"/>
          <w:sz w:val="24"/>
          <w:szCs w:val="24"/>
        </w:rPr>
      </w:pPr>
      <w:r w:rsidRPr="00D20258">
        <w:rPr>
          <w:rFonts w:ascii="Arial" w:hAnsi="Arial" w:cs="Arial"/>
          <w:sz w:val="24"/>
          <w:szCs w:val="24"/>
        </w:rPr>
        <w:t>Explore real-world applications of AI in Home Science, such as diet planning and nutrition assessment, food quality and safety analysis, textile and apparel design, interior design, and child development assessment.</w:t>
      </w:r>
    </w:p>
    <w:p w14:paraId="7E2DD916" w14:textId="77777777" w:rsidR="00EC6E97" w:rsidRPr="00D20258" w:rsidRDefault="00EC6E97" w:rsidP="00D20258">
      <w:pPr>
        <w:pStyle w:val="ListParagraph"/>
        <w:numPr>
          <w:ilvl w:val="0"/>
          <w:numId w:val="1"/>
        </w:numPr>
        <w:spacing w:line="276" w:lineRule="auto"/>
        <w:jc w:val="both"/>
        <w:rPr>
          <w:rFonts w:ascii="Arial" w:hAnsi="Arial" w:cs="Arial"/>
          <w:sz w:val="24"/>
          <w:szCs w:val="24"/>
        </w:rPr>
      </w:pPr>
      <w:r w:rsidRPr="00D20258">
        <w:rPr>
          <w:rFonts w:ascii="Arial" w:hAnsi="Arial" w:cs="Arial"/>
          <w:sz w:val="24"/>
          <w:szCs w:val="24"/>
        </w:rPr>
        <w:t xml:space="preserve">Introduce AI-driven approaches in advanced Home Science applications, including personalized nutrition, smart kitchens, food product development, consumer </w:t>
      </w:r>
      <w:proofErr w:type="spellStart"/>
      <w:r w:rsidRPr="00D20258">
        <w:rPr>
          <w:rFonts w:ascii="Arial" w:hAnsi="Arial" w:cs="Arial"/>
          <w:sz w:val="24"/>
          <w:szCs w:val="24"/>
        </w:rPr>
        <w:t>behavior</w:t>
      </w:r>
      <w:proofErr w:type="spellEnd"/>
      <w:r w:rsidRPr="00D20258">
        <w:rPr>
          <w:rFonts w:ascii="Arial" w:hAnsi="Arial" w:cs="Arial"/>
          <w:sz w:val="24"/>
          <w:szCs w:val="24"/>
        </w:rPr>
        <w:t xml:space="preserve"> analysis, sustainable textiles, and health and wellness monitoring.</w:t>
      </w:r>
    </w:p>
    <w:p w14:paraId="2A4ED170" w14:textId="77777777" w:rsidR="00EC6E97" w:rsidRPr="00D20258" w:rsidRDefault="00EC6E97" w:rsidP="00D20258">
      <w:pPr>
        <w:spacing w:line="276" w:lineRule="auto"/>
        <w:jc w:val="both"/>
        <w:rPr>
          <w:rFonts w:ascii="Arial" w:hAnsi="Arial" w:cs="Arial"/>
          <w:b/>
          <w:bCs/>
          <w:sz w:val="24"/>
          <w:szCs w:val="24"/>
        </w:rPr>
      </w:pPr>
      <w:r w:rsidRPr="00D20258">
        <w:rPr>
          <w:rFonts w:ascii="Arial" w:hAnsi="Arial" w:cs="Arial"/>
          <w:b/>
          <w:bCs/>
          <w:sz w:val="24"/>
          <w:szCs w:val="24"/>
        </w:rPr>
        <w:t xml:space="preserve">Course Outcomes: </w:t>
      </w:r>
      <w:r w:rsidRPr="00D20258">
        <w:rPr>
          <w:rFonts w:ascii="Arial" w:hAnsi="Arial" w:cs="Arial"/>
          <w:sz w:val="24"/>
          <w:szCs w:val="24"/>
        </w:rPr>
        <w:t>After successful completion of the course, the students will be able to:</w:t>
      </w:r>
    </w:p>
    <w:p w14:paraId="2CC57813" w14:textId="77777777" w:rsidR="00EC6E97" w:rsidRPr="00D20258" w:rsidRDefault="00EC6E97" w:rsidP="00D20258">
      <w:pPr>
        <w:spacing w:after="0" w:line="276" w:lineRule="auto"/>
        <w:ind w:left="709" w:hanging="709"/>
        <w:jc w:val="both"/>
        <w:rPr>
          <w:rFonts w:ascii="Arial" w:hAnsi="Arial" w:cs="Arial"/>
          <w:sz w:val="24"/>
          <w:szCs w:val="24"/>
        </w:rPr>
      </w:pPr>
      <w:r w:rsidRPr="00D20258">
        <w:rPr>
          <w:rFonts w:ascii="Arial" w:hAnsi="Arial" w:cs="Arial"/>
          <w:b/>
          <w:sz w:val="24"/>
          <w:szCs w:val="24"/>
        </w:rPr>
        <w:t>CO1</w:t>
      </w:r>
      <w:r w:rsidRPr="00D20258">
        <w:rPr>
          <w:rFonts w:ascii="Arial" w:hAnsi="Arial" w:cs="Arial"/>
          <w:sz w:val="24"/>
          <w:szCs w:val="24"/>
        </w:rPr>
        <w:t>: Understand the fundamentals of the AI ecosystem, including basic hardware, cloud, and edge platforms, and explain their relevance to various Home Science disciplines.</w:t>
      </w:r>
    </w:p>
    <w:p w14:paraId="2E9C4832" w14:textId="479AEF90" w:rsidR="00EC6E97" w:rsidRPr="00D20258" w:rsidRDefault="00EC6E97" w:rsidP="00D20258">
      <w:pPr>
        <w:spacing w:after="0" w:line="276" w:lineRule="auto"/>
        <w:ind w:left="709" w:hanging="709"/>
        <w:jc w:val="both"/>
        <w:rPr>
          <w:rFonts w:ascii="Arial" w:hAnsi="Arial" w:cs="Arial"/>
          <w:sz w:val="24"/>
          <w:szCs w:val="24"/>
        </w:rPr>
      </w:pPr>
      <w:r w:rsidRPr="00D20258">
        <w:rPr>
          <w:rFonts w:ascii="Arial" w:hAnsi="Arial" w:cs="Arial"/>
          <w:b/>
          <w:sz w:val="24"/>
          <w:szCs w:val="24"/>
        </w:rPr>
        <w:t>CO2</w:t>
      </w:r>
      <w:r w:rsidRPr="00D20258">
        <w:rPr>
          <w:rFonts w:ascii="Arial" w:hAnsi="Arial" w:cs="Arial"/>
          <w:sz w:val="24"/>
          <w:szCs w:val="24"/>
        </w:rPr>
        <w:t xml:space="preserve">: Identify and utilize different types of datasets and public repositories related to </w:t>
      </w:r>
      <w:proofErr w:type="spellStart"/>
      <w:proofErr w:type="gramStart"/>
      <w:r w:rsidRPr="00D20258">
        <w:rPr>
          <w:rFonts w:ascii="Arial" w:hAnsi="Arial" w:cs="Arial"/>
          <w:sz w:val="24"/>
          <w:szCs w:val="24"/>
        </w:rPr>
        <w:t>nutrition,food</w:t>
      </w:r>
      <w:proofErr w:type="spellEnd"/>
      <w:proofErr w:type="gramEnd"/>
      <w:r w:rsidRPr="00D20258">
        <w:rPr>
          <w:rFonts w:ascii="Arial" w:hAnsi="Arial" w:cs="Arial"/>
          <w:sz w:val="24"/>
          <w:szCs w:val="24"/>
        </w:rPr>
        <w:t xml:space="preserve"> science, textiles, human development, and consumer studies for AI-based applications.</w:t>
      </w:r>
    </w:p>
    <w:p w14:paraId="3C8A7118" w14:textId="77777777" w:rsidR="00EC6E97" w:rsidRPr="00D20258" w:rsidRDefault="00EC6E97" w:rsidP="00D20258">
      <w:pPr>
        <w:spacing w:after="0" w:line="276" w:lineRule="auto"/>
        <w:ind w:left="567" w:hanging="567"/>
        <w:jc w:val="both"/>
        <w:rPr>
          <w:rFonts w:ascii="Arial" w:hAnsi="Arial" w:cs="Arial"/>
          <w:sz w:val="24"/>
          <w:szCs w:val="24"/>
        </w:rPr>
      </w:pPr>
      <w:r w:rsidRPr="00D20258">
        <w:rPr>
          <w:rFonts w:ascii="Arial" w:hAnsi="Arial" w:cs="Arial"/>
          <w:b/>
          <w:sz w:val="24"/>
          <w:szCs w:val="24"/>
        </w:rPr>
        <w:t>CO3</w:t>
      </w:r>
      <w:r w:rsidRPr="00D20258">
        <w:rPr>
          <w:rFonts w:ascii="Arial" w:hAnsi="Arial" w:cs="Arial"/>
          <w:sz w:val="24"/>
          <w:szCs w:val="24"/>
        </w:rPr>
        <w:t xml:space="preserve">: Apply data handling skills to collect, annotate, clean, and </w:t>
      </w:r>
      <w:proofErr w:type="spellStart"/>
      <w:r w:rsidRPr="00D20258">
        <w:rPr>
          <w:rFonts w:ascii="Arial" w:hAnsi="Arial" w:cs="Arial"/>
          <w:sz w:val="24"/>
          <w:szCs w:val="24"/>
        </w:rPr>
        <w:t>preprocess</w:t>
      </w:r>
      <w:proofErr w:type="spellEnd"/>
      <w:r w:rsidRPr="00D20258">
        <w:rPr>
          <w:rFonts w:ascii="Arial" w:hAnsi="Arial" w:cs="Arial"/>
          <w:sz w:val="24"/>
          <w:szCs w:val="24"/>
        </w:rPr>
        <w:t xml:space="preserve"> Home Science–related data, such as dietary records, food images, textile designs, and developmental data.</w:t>
      </w:r>
    </w:p>
    <w:p w14:paraId="262171C6" w14:textId="68DABA7D" w:rsidR="00EC6E97" w:rsidRPr="00D20258" w:rsidRDefault="00EC6E97" w:rsidP="00D20258">
      <w:pPr>
        <w:spacing w:after="0" w:line="276" w:lineRule="auto"/>
        <w:ind w:left="567" w:hanging="567"/>
        <w:jc w:val="both"/>
        <w:rPr>
          <w:rFonts w:ascii="Arial" w:hAnsi="Arial" w:cs="Arial"/>
          <w:sz w:val="24"/>
          <w:szCs w:val="24"/>
        </w:rPr>
      </w:pPr>
      <w:r w:rsidRPr="00D20258">
        <w:rPr>
          <w:rFonts w:ascii="Arial" w:hAnsi="Arial" w:cs="Arial"/>
          <w:b/>
          <w:sz w:val="24"/>
          <w:szCs w:val="24"/>
        </w:rPr>
        <w:t>CO4</w:t>
      </w:r>
      <w:r w:rsidRPr="00D20258">
        <w:rPr>
          <w:rFonts w:ascii="Arial" w:hAnsi="Arial" w:cs="Arial"/>
          <w:sz w:val="24"/>
          <w:szCs w:val="24"/>
        </w:rPr>
        <w:t xml:space="preserve">: </w:t>
      </w:r>
      <w:proofErr w:type="spellStart"/>
      <w:r w:rsidRPr="00D20258">
        <w:rPr>
          <w:rFonts w:ascii="Arial" w:hAnsi="Arial" w:cs="Arial"/>
          <w:sz w:val="24"/>
          <w:szCs w:val="24"/>
        </w:rPr>
        <w:t>Analyze</w:t>
      </w:r>
      <w:proofErr w:type="spellEnd"/>
      <w:r w:rsidRPr="00D20258">
        <w:rPr>
          <w:rFonts w:ascii="Arial" w:hAnsi="Arial" w:cs="Arial"/>
          <w:sz w:val="24"/>
          <w:szCs w:val="24"/>
        </w:rPr>
        <w:t xml:space="preserve"> and demonstrate real-world applications of AI in Home Science, including nutrition </w:t>
      </w:r>
      <w:r w:rsidR="00D20258">
        <w:rPr>
          <w:rFonts w:ascii="Arial" w:hAnsi="Arial" w:cs="Arial"/>
          <w:sz w:val="24"/>
          <w:szCs w:val="24"/>
        </w:rPr>
        <w:t xml:space="preserve">   </w:t>
      </w:r>
      <w:r w:rsidRPr="00D20258">
        <w:rPr>
          <w:rFonts w:ascii="Arial" w:hAnsi="Arial" w:cs="Arial"/>
          <w:sz w:val="24"/>
          <w:szCs w:val="24"/>
        </w:rPr>
        <w:t>assessment, food quality and safety, textile and interior design, family resource management, and human development.</w:t>
      </w:r>
    </w:p>
    <w:p w14:paraId="6C167A6A" w14:textId="202FBA9C" w:rsidR="00EC6E97" w:rsidRPr="00D20258" w:rsidRDefault="00EC6E97" w:rsidP="00D20258">
      <w:pPr>
        <w:spacing w:after="0" w:line="276" w:lineRule="auto"/>
        <w:ind w:left="567" w:hanging="567"/>
        <w:jc w:val="both"/>
        <w:rPr>
          <w:rFonts w:ascii="Arial" w:hAnsi="Arial" w:cs="Arial"/>
          <w:sz w:val="24"/>
          <w:szCs w:val="24"/>
        </w:rPr>
      </w:pPr>
      <w:r w:rsidRPr="00D20258">
        <w:rPr>
          <w:rFonts w:ascii="Arial" w:hAnsi="Arial" w:cs="Arial"/>
          <w:b/>
          <w:sz w:val="24"/>
          <w:szCs w:val="24"/>
        </w:rPr>
        <w:t>CO5</w:t>
      </w:r>
      <w:r w:rsidRPr="00D20258">
        <w:rPr>
          <w:rFonts w:ascii="Arial" w:hAnsi="Arial" w:cs="Arial"/>
          <w:sz w:val="24"/>
          <w:szCs w:val="24"/>
        </w:rPr>
        <w:t xml:space="preserve">: Evaluate the role of AI-driven approaches in advanced Home Science practices, such as </w:t>
      </w:r>
      <w:r w:rsidR="00D20258">
        <w:rPr>
          <w:rFonts w:ascii="Arial" w:hAnsi="Arial" w:cs="Arial"/>
          <w:sz w:val="24"/>
          <w:szCs w:val="24"/>
        </w:rPr>
        <w:t xml:space="preserve">  </w:t>
      </w:r>
      <w:r w:rsidRPr="00D20258">
        <w:rPr>
          <w:rFonts w:ascii="Arial" w:hAnsi="Arial" w:cs="Arial"/>
          <w:sz w:val="24"/>
          <w:szCs w:val="24"/>
        </w:rPr>
        <w:t xml:space="preserve">personalized nutrition, smart kitchens, sustainable textiles, consumer </w:t>
      </w:r>
      <w:proofErr w:type="spellStart"/>
      <w:r w:rsidRPr="00D20258">
        <w:rPr>
          <w:rFonts w:ascii="Arial" w:hAnsi="Arial" w:cs="Arial"/>
          <w:sz w:val="24"/>
          <w:szCs w:val="24"/>
        </w:rPr>
        <w:t>behavior</w:t>
      </w:r>
      <w:proofErr w:type="spellEnd"/>
      <w:r w:rsidRPr="00D20258">
        <w:rPr>
          <w:rFonts w:ascii="Arial" w:hAnsi="Arial" w:cs="Arial"/>
          <w:sz w:val="24"/>
          <w:szCs w:val="24"/>
        </w:rPr>
        <w:t xml:space="preserve"> analysis, and health and wellness monitoring.</w:t>
      </w:r>
    </w:p>
    <w:p w14:paraId="284BCECA" w14:textId="77777777" w:rsidR="008162B4" w:rsidRDefault="008162B4" w:rsidP="00D20258">
      <w:pPr>
        <w:spacing w:line="276" w:lineRule="auto"/>
        <w:jc w:val="both"/>
        <w:rPr>
          <w:rFonts w:ascii="Arial" w:hAnsi="Arial" w:cs="Arial"/>
          <w:b/>
          <w:bCs/>
          <w:sz w:val="24"/>
          <w:szCs w:val="24"/>
        </w:rPr>
      </w:pPr>
    </w:p>
    <w:p w14:paraId="387FCC29" w14:textId="62C7DBE5" w:rsidR="00EC6E97" w:rsidRPr="00D20258" w:rsidRDefault="00EC6E97" w:rsidP="00D20258">
      <w:pPr>
        <w:spacing w:line="276" w:lineRule="auto"/>
        <w:jc w:val="both"/>
        <w:rPr>
          <w:rFonts w:ascii="Arial" w:hAnsi="Arial" w:cs="Arial"/>
          <w:b/>
          <w:bCs/>
          <w:sz w:val="24"/>
          <w:szCs w:val="24"/>
        </w:rPr>
      </w:pPr>
      <w:r w:rsidRPr="00D20258">
        <w:rPr>
          <w:rFonts w:ascii="Arial" w:hAnsi="Arial" w:cs="Arial"/>
          <w:b/>
          <w:bCs/>
          <w:sz w:val="24"/>
          <w:szCs w:val="24"/>
        </w:rPr>
        <w:t>THEORY</w:t>
      </w:r>
    </w:p>
    <w:p w14:paraId="19C80F6C" w14:textId="5880A110" w:rsidR="00EC6E97" w:rsidRPr="00D20258" w:rsidRDefault="00BE13AE" w:rsidP="00D20258">
      <w:pPr>
        <w:spacing w:after="0" w:line="276" w:lineRule="auto"/>
        <w:jc w:val="both"/>
        <w:rPr>
          <w:rFonts w:ascii="Arial" w:hAnsi="Arial" w:cs="Arial"/>
          <w:b/>
          <w:bCs/>
          <w:sz w:val="24"/>
          <w:szCs w:val="24"/>
        </w:rPr>
      </w:pPr>
      <w:r w:rsidRPr="00D20258">
        <w:rPr>
          <w:rFonts w:ascii="Arial" w:hAnsi="Arial" w:cs="Arial"/>
          <w:b/>
          <w:bCs/>
          <w:sz w:val="24"/>
          <w:szCs w:val="24"/>
        </w:rPr>
        <w:t xml:space="preserve">UNIT </w:t>
      </w:r>
      <w:proofErr w:type="gramStart"/>
      <w:r w:rsidR="00C63CBA">
        <w:rPr>
          <w:rFonts w:ascii="Arial" w:hAnsi="Arial" w:cs="Arial"/>
          <w:b/>
          <w:bCs/>
          <w:sz w:val="24"/>
          <w:szCs w:val="24"/>
        </w:rPr>
        <w:t xml:space="preserve">I </w:t>
      </w:r>
      <w:r w:rsidRPr="00D20258">
        <w:rPr>
          <w:rFonts w:ascii="Arial" w:hAnsi="Arial" w:cs="Arial"/>
          <w:b/>
          <w:bCs/>
          <w:sz w:val="24"/>
          <w:szCs w:val="24"/>
        </w:rPr>
        <w:t>:</w:t>
      </w:r>
      <w:proofErr w:type="gramEnd"/>
      <w:r w:rsidRPr="00D20258">
        <w:rPr>
          <w:rFonts w:ascii="Arial" w:hAnsi="Arial" w:cs="Arial"/>
          <w:b/>
          <w:bCs/>
          <w:sz w:val="24"/>
          <w:szCs w:val="24"/>
        </w:rPr>
        <w:t xml:space="preserve"> INFRASTRUCTURE AND PLATFORMS FOR BUILDING APPLICATIONS USING AI</w:t>
      </w:r>
    </w:p>
    <w:p w14:paraId="4E807810" w14:textId="77777777" w:rsidR="00C63CBA" w:rsidRDefault="00C63CBA" w:rsidP="00D20258">
      <w:pPr>
        <w:spacing w:after="0" w:line="276" w:lineRule="auto"/>
        <w:jc w:val="both"/>
        <w:rPr>
          <w:rFonts w:ascii="Arial" w:hAnsi="Arial" w:cs="Arial"/>
          <w:b/>
          <w:bCs/>
          <w:sz w:val="24"/>
          <w:szCs w:val="24"/>
        </w:rPr>
      </w:pPr>
    </w:p>
    <w:p w14:paraId="6269E0FE" w14:textId="0300BDDD"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Hardware used in building AI applications</w:t>
      </w:r>
      <w:r w:rsidRPr="00D20258">
        <w:rPr>
          <w:rFonts w:ascii="Arial" w:hAnsi="Arial" w:cs="Arial"/>
          <w:sz w:val="24"/>
          <w:szCs w:val="24"/>
        </w:rPr>
        <w:t>: Processors - CPU, GPU, TPU, NPU, Memory -</w:t>
      </w:r>
    </w:p>
    <w:p w14:paraId="12E952A8"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RAM, VRAM, Storage - HDD, SSD</w:t>
      </w:r>
    </w:p>
    <w:p w14:paraId="60BEF328" w14:textId="77777777" w:rsidR="00BE13AE" w:rsidRPr="00D20258" w:rsidRDefault="00BE13AE" w:rsidP="00D20258">
      <w:pPr>
        <w:spacing w:after="0" w:line="276" w:lineRule="auto"/>
        <w:jc w:val="both"/>
        <w:rPr>
          <w:rFonts w:ascii="Arial" w:hAnsi="Arial" w:cs="Arial"/>
          <w:sz w:val="24"/>
          <w:szCs w:val="24"/>
        </w:rPr>
      </w:pPr>
    </w:p>
    <w:p w14:paraId="1C14BD77"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Platforms for building applications using AI</w:t>
      </w:r>
      <w:r w:rsidRPr="00D20258">
        <w:rPr>
          <w:rFonts w:ascii="Arial" w:hAnsi="Arial" w:cs="Arial"/>
          <w:sz w:val="24"/>
          <w:szCs w:val="24"/>
        </w:rPr>
        <w:t xml:space="preserve">: Online platforms (Example - Google </w:t>
      </w:r>
      <w:proofErr w:type="spellStart"/>
      <w:r w:rsidRPr="00D20258">
        <w:rPr>
          <w:rFonts w:ascii="Arial" w:hAnsi="Arial" w:cs="Arial"/>
          <w:sz w:val="24"/>
          <w:szCs w:val="24"/>
        </w:rPr>
        <w:t>AutoML</w:t>
      </w:r>
      <w:proofErr w:type="spellEnd"/>
      <w:r w:rsidRPr="00D20258">
        <w:rPr>
          <w:rFonts w:ascii="Arial" w:hAnsi="Arial" w:cs="Arial"/>
          <w:sz w:val="24"/>
          <w:szCs w:val="24"/>
        </w:rPr>
        <w:t>,</w:t>
      </w:r>
    </w:p>
    <w:p w14:paraId="62B54E2D"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H2O.ai, Teachable Machine or similar platforms - for practice only); Desktop (No-code/</w:t>
      </w:r>
      <w:proofErr w:type="spellStart"/>
      <w:r w:rsidRPr="00D20258">
        <w:rPr>
          <w:rFonts w:ascii="Arial" w:hAnsi="Arial" w:cs="Arial"/>
          <w:sz w:val="24"/>
          <w:szCs w:val="24"/>
        </w:rPr>
        <w:t>Lowcode</w:t>
      </w:r>
      <w:proofErr w:type="spellEnd"/>
      <w:r w:rsidRPr="00D20258">
        <w:rPr>
          <w:rFonts w:ascii="Arial" w:hAnsi="Arial" w:cs="Arial"/>
          <w:sz w:val="24"/>
          <w:szCs w:val="24"/>
        </w:rPr>
        <w:t>) platforms (Orange Data Mining, KNIME, Weka, RapidMiner or similar tools - for practice</w:t>
      </w:r>
    </w:p>
    <w:p w14:paraId="60850D48"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only).</w:t>
      </w:r>
    </w:p>
    <w:p w14:paraId="18833A33" w14:textId="77777777" w:rsidR="00BE13AE" w:rsidRPr="00D20258" w:rsidRDefault="00BE13AE" w:rsidP="00D20258">
      <w:pPr>
        <w:spacing w:after="0" w:line="276" w:lineRule="auto"/>
        <w:jc w:val="both"/>
        <w:rPr>
          <w:rFonts w:ascii="Arial" w:hAnsi="Arial" w:cs="Arial"/>
          <w:sz w:val="24"/>
          <w:szCs w:val="24"/>
        </w:rPr>
      </w:pPr>
    </w:p>
    <w:p w14:paraId="6B5B6370"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Edge AI:</w:t>
      </w:r>
      <w:r w:rsidRPr="00D20258">
        <w:rPr>
          <w:rFonts w:ascii="Arial" w:hAnsi="Arial" w:cs="Arial"/>
          <w:sz w:val="24"/>
          <w:szCs w:val="24"/>
        </w:rPr>
        <w:t xml:space="preserve"> Concept; Applications in daily life in devices like Refrigerators, Led Bulbs, Surveillance</w:t>
      </w:r>
    </w:p>
    <w:p w14:paraId="2C02A930"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Cameras, Micro Ovens, Smart Cars/Scooters; Edge AI in smart Appliances</w:t>
      </w:r>
    </w:p>
    <w:p w14:paraId="7D2166AF" w14:textId="77777777" w:rsidR="00EC6E97" w:rsidRPr="00D20258" w:rsidRDefault="00EC6E97" w:rsidP="00D20258">
      <w:pPr>
        <w:spacing w:after="0" w:line="276" w:lineRule="auto"/>
        <w:jc w:val="both"/>
        <w:rPr>
          <w:rFonts w:ascii="Arial" w:hAnsi="Arial" w:cs="Arial"/>
          <w:b/>
          <w:bCs/>
          <w:sz w:val="24"/>
          <w:szCs w:val="24"/>
        </w:rPr>
      </w:pPr>
    </w:p>
    <w:p w14:paraId="056D3606" w14:textId="3761F11A" w:rsidR="00EC6E97" w:rsidRPr="00D20258" w:rsidRDefault="00C63CBA" w:rsidP="00D20258">
      <w:pPr>
        <w:spacing w:after="0" w:line="276" w:lineRule="auto"/>
        <w:jc w:val="both"/>
        <w:rPr>
          <w:rFonts w:ascii="Arial" w:hAnsi="Arial" w:cs="Arial"/>
          <w:b/>
          <w:bCs/>
          <w:sz w:val="24"/>
          <w:szCs w:val="24"/>
        </w:rPr>
      </w:pPr>
      <w:r>
        <w:rPr>
          <w:rFonts w:ascii="Arial" w:hAnsi="Arial" w:cs="Arial"/>
        </w:rPr>
        <w:t xml:space="preserve">  AAIH 2001(4)                                        </w:t>
      </w:r>
      <w:proofErr w:type="gramStart"/>
      <w:r>
        <w:rPr>
          <w:rFonts w:ascii="Arial" w:hAnsi="Arial" w:cs="Arial"/>
        </w:rPr>
        <w:t xml:space="preserve">  :</w:t>
      </w:r>
      <w:proofErr w:type="gramEnd"/>
      <w:r>
        <w:rPr>
          <w:rFonts w:ascii="Arial" w:hAnsi="Arial" w:cs="Arial"/>
        </w:rPr>
        <w:t>: 2 ::</w:t>
      </w:r>
    </w:p>
    <w:p w14:paraId="7D5C62E2" w14:textId="436B4BD6" w:rsidR="00BE13AE" w:rsidRDefault="00BE13AE" w:rsidP="00D20258">
      <w:pPr>
        <w:spacing w:after="0" w:line="276" w:lineRule="auto"/>
        <w:jc w:val="both"/>
        <w:rPr>
          <w:rFonts w:ascii="Arial" w:hAnsi="Arial" w:cs="Arial"/>
          <w:b/>
          <w:bCs/>
          <w:sz w:val="24"/>
          <w:szCs w:val="24"/>
        </w:rPr>
      </w:pPr>
    </w:p>
    <w:p w14:paraId="49BE2DC4" w14:textId="2C099FC2" w:rsidR="00EC6E97" w:rsidRPr="00D20258" w:rsidRDefault="00BE13AE" w:rsidP="00D20258">
      <w:pPr>
        <w:spacing w:after="0" w:line="276" w:lineRule="auto"/>
        <w:jc w:val="both"/>
        <w:rPr>
          <w:rFonts w:ascii="Arial" w:hAnsi="Arial" w:cs="Arial"/>
          <w:b/>
          <w:bCs/>
          <w:sz w:val="24"/>
          <w:szCs w:val="24"/>
        </w:rPr>
      </w:pPr>
      <w:r w:rsidRPr="00D20258">
        <w:rPr>
          <w:rFonts w:ascii="Arial" w:hAnsi="Arial" w:cs="Arial"/>
          <w:b/>
          <w:bCs/>
          <w:sz w:val="24"/>
          <w:szCs w:val="24"/>
        </w:rPr>
        <w:t xml:space="preserve">UNIT </w:t>
      </w:r>
      <w:proofErr w:type="gramStart"/>
      <w:r w:rsidR="00C63CBA">
        <w:rPr>
          <w:rFonts w:ascii="Arial" w:hAnsi="Arial" w:cs="Arial"/>
          <w:b/>
          <w:bCs/>
          <w:sz w:val="24"/>
          <w:szCs w:val="24"/>
        </w:rPr>
        <w:t xml:space="preserve">II </w:t>
      </w:r>
      <w:r w:rsidRPr="00D20258">
        <w:rPr>
          <w:rFonts w:ascii="Arial" w:hAnsi="Arial" w:cs="Arial"/>
          <w:b/>
          <w:bCs/>
          <w:sz w:val="24"/>
          <w:szCs w:val="24"/>
        </w:rPr>
        <w:t>:</w:t>
      </w:r>
      <w:proofErr w:type="gramEnd"/>
      <w:r w:rsidRPr="00D20258">
        <w:rPr>
          <w:rFonts w:ascii="Arial" w:hAnsi="Arial" w:cs="Arial"/>
          <w:b/>
          <w:bCs/>
          <w:sz w:val="24"/>
          <w:szCs w:val="24"/>
        </w:rPr>
        <w:t xml:space="preserve"> </w:t>
      </w:r>
    </w:p>
    <w:p w14:paraId="73724CFF" w14:textId="77777777" w:rsidR="00C63CBA" w:rsidRDefault="00C63CBA" w:rsidP="00D20258">
      <w:pPr>
        <w:spacing w:after="0" w:line="276" w:lineRule="auto"/>
        <w:jc w:val="both"/>
        <w:rPr>
          <w:rFonts w:ascii="Arial" w:hAnsi="Arial" w:cs="Arial"/>
          <w:b/>
          <w:bCs/>
          <w:sz w:val="24"/>
          <w:szCs w:val="24"/>
        </w:rPr>
      </w:pPr>
    </w:p>
    <w:p w14:paraId="1FEE8AC7" w14:textId="6C32C9BD" w:rsidR="00EC6E97" w:rsidRPr="00D20258" w:rsidRDefault="00EC6E97" w:rsidP="00D20258">
      <w:pPr>
        <w:spacing w:after="0" w:line="276" w:lineRule="auto"/>
        <w:jc w:val="both"/>
        <w:rPr>
          <w:rFonts w:ascii="Arial" w:hAnsi="Arial" w:cs="Arial"/>
          <w:b/>
          <w:bCs/>
          <w:sz w:val="24"/>
          <w:szCs w:val="24"/>
        </w:rPr>
      </w:pPr>
      <w:r w:rsidRPr="00D20258">
        <w:rPr>
          <w:rFonts w:ascii="Arial" w:hAnsi="Arial" w:cs="Arial"/>
          <w:b/>
          <w:bCs/>
          <w:sz w:val="24"/>
          <w:szCs w:val="24"/>
        </w:rPr>
        <w:t>Foundations of Data - Types, Ethics and Utility in Building Applications using AI</w:t>
      </w:r>
    </w:p>
    <w:p w14:paraId="1D4EAE37"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Importance of data in building AI applications:</w:t>
      </w:r>
      <w:r w:rsidRPr="00D20258">
        <w:rPr>
          <w:rFonts w:ascii="Arial" w:hAnsi="Arial" w:cs="Arial"/>
          <w:sz w:val="24"/>
          <w:szCs w:val="24"/>
        </w:rPr>
        <w:t xml:space="preserve"> Data as the fuel for AI, Role of big data in</w:t>
      </w:r>
    </w:p>
    <w:p w14:paraId="6E7E371D"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training AI models.</w:t>
      </w:r>
    </w:p>
    <w:p w14:paraId="7B154A25" w14:textId="3479E915"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Conceptual Foundations of Data:</w:t>
      </w:r>
      <w:r w:rsidRPr="00D20258">
        <w:rPr>
          <w:rFonts w:ascii="Arial" w:hAnsi="Arial" w:cs="Arial"/>
          <w:sz w:val="24"/>
          <w:szCs w:val="24"/>
        </w:rPr>
        <w:t xml:space="preserve"> Data vs. Information vs. Knowledge.</w:t>
      </w:r>
    </w:p>
    <w:p w14:paraId="7ACA5BF5"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Structure of Data: Structured, Semi-Structured, and Unstructured Data.</w:t>
      </w:r>
    </w:p>
    <w:p w14:paraId="4036C336" w14:textId="5AB94A72"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Modalities of Data:</w:t>
      </w:r>
      <w:r w:rsidRPr="00D20258">
        <w:rPr>
          <w:rFonts w:ascii="Arial" w:hAnsi="Arial" w:cs="Arial"/>
          <w:sz w:val="24"/>
          <w:szCs w:val="24"/>
        </w:rPr>
        <w:t xml:space="preserve"> Text, Image, Audio, Video, Tabular, Time-Series, and Spatial Data.</w:t>
      </w:r>
    </w:p>
    <w:p w14:paraId="0FEBB62D"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Formats of Data:</w:t>
      </w:r>
      <w:r w:rsidRPr="00D20258">
        <w:rPr>
          <w:rFonts w:ascii="Arial" w:hAnsi="Arial" w:cs="Arial"/>
          <w:sz w:val="24"/>
          <w:szCs w:val="24"/>
        </w:rPr>
        <w:t xml:space="preserve"> Text Formats (CSV, JSON, XML), Image Formats (JPEG, GIF, PNG),</w:t>
      </w:r>
    </w:p>
    <w:p w14:paraId="60B8A1BB"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Audio/Video (MP3, WAV, MP4, AVI).</w:t>
      </w:r>
    </w:p>
    <w:p w14:paraId="2621646B"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Data Repositories:</w:t>
      </w:r>
      <w:r w:rsidRPr="00D20258">
        <w:rPr>
          <w:rFonts w:ascii="Arial" w:hAnsi="Arial" w:cs="Arial"/>
          <w:sz w:val="24"/>
          <w:szCs w:val="24"/>
        </w:rPr>
        <w:t xml:space="preserve"> Definition of public Datasets; Definition of private Datasets; Importance of</w:t>
      </w:r>
    </w:p>
    <w:p w14:paraId="6A161C68"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Public Datasets, Popular Public Dataset Repositories (Example - Kaggle, Hugging Face Datasets,</w:t>
      </w:r>
    </w:p>
    <w:p w14:paraId="6D4CC32E"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UCI Machine Learning Repository, Google Dataset Search or similar ones - for demonstration</w:t>
      </w:r>
    </w:p>
    <w:p w14:paraId="34E8B027"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only), Dataset licensing and usage rights.</w:t>
      </w:r>
    </w:p>
    <w:p w14:paraId="5DBA8622"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Ethics, Privacy in Data Usage:</w:t>
      </w:r>
      <w:r w:rsidRPr="00D20258">
        <w:rPr>
          <w:rFonts w:ascii="Arial" w:hAnsi="Arial" w:cs="Arial"/>
          <w:sz w:val="24"/>
          <w:szCs w:val="24"/>
        </w:rPr>
        <w:t xml:space="preserve"> Privacy concerns related to data usage; Regulations governing</w:t>
      </w:r>
    </w:p>
    <w:p w14:paraId="57B8A882"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data usage - GDPR, HIPAA (Overview), Ethical use of data, Responsible AI data practices.</w:t>
      </w:r>
    </w:p>
    <w:p w14:paraId="62255B1E" w14:textId="77777777" w:rsidR="00EC6E97" w:rsidRPr="00D20258" w:rsidRDefault="00EC6E97" w:rsidP="00D20258">
      <w:pPr>
        <w:spacing w:after="0" w:line="276" w:lineRule="auto"/>
        <w:jc w:val="both"/>
        <w:rPr>
          <w:rFonts w:ascii="Arial" w:hAnsi="Arial" w:cs="Arial"/>
          <w:b/>
          <w:bCs/>
          <w:sz w:val="24"/>
          <w:szCs w:val="24"/>
        </w:rPr>
      </w:pPr>
    </w:p>
    <w:p w14:paraId="4E256A36" w14:textId="3A4FB00C" w:rsidR="00EC6E97" w:rsidRPr="00D20258" w:rsidRDefault="008162B4" w:rsidP="00D20258">
      <w:pPr>
        <w:spacing w:after="0" w:line="276" w:lineRule="auto"/>
        <w:jc w:val="both"/>
        <w:rPr>
          <w:rFonts w:ascii="Arial" w:hAnsi="Arial" w:cs="Arial"/>
          <w:b/>
          <w:bCs/>
          <w:sz w:val="24"/>
          <w:szCs w:val="24"/>
        </w:rPr>
      </w:pPr>
      <w:r w:rsidRPr="00D20258">
        <w:rPr>
          <w:rFonts w:ascii="Arial" w:hAnsi="Arial" w:cs="Arial"/>
          <w:b/>
          <w:bCs/>
          <w:sz w:val="24"/>
          <w:szCs w:val="24"/>
        </w:rPr>
        <w:t xml:space="preserve">UNIT </w:t>
      </w:r>
      <w:r w:rsidR="00C63CBA">
        <w:rPr>
          <w:rFonts w:ascii="Arial" w:hAnsi="Arial" w:cs="Arial"/>
          <w:b/>
          <w:bCs/>
          <w:sz w:val="24"/>
          <w:szCs w:val="24"/>
        </w:rPr>
        <w:t>III</w:t>
      </w:r>
      <w:r>
        <w:rPr>
          <w:rFonts w:ascii="Arial" w:hAnsi="Arial" w:cs="Arial"/>
          <w:b/>
          <w:bCs/>
          <w:sz w:val="24"/>
          <w:szCs w:val="24"/>
        </w:rPr>
        <w:t>:</w:t>
      </w:r>
      <w:r w:rsidR="00EC6E97" w:rsidRPr="00D20258">
        <w:rPr>
          <w:rFonts w:ascii="Arial" w:hAnsi="Arial" w:cs="Arial"/>
          <w:b/>
          <w:bCs/>
          <w:sz w:val="24"/>
          <w:szCs w:val="24"/>
        </w:rPr>
        <w:t xml:space="preserve"> The AI Data Pipeline: From Collection to Model Readiness</w:t>
      </w:r>
    </w:p>
    <w:p w14:paraId="368A2178" w14:textId="77777777" w:rsidR="00C63CBA" w:rsidRDefault="00C63CBA" w:rsidP="00D20258">
      <w:pPr>
        <w:spacing w:after="0" w:line="276" w:lineRule="auto"/>
        <w:jc w:val="both"/>
        <w:rPr>
          <w:rFonts w:ascii="Arial" w:hAnsi="Arial" w:cs="Arial"/>
          <w:b/>
          <w:bCs/>
          <w:sz w:val="24"/>
          <w:szCs w:val="24"/>
        </w:rPr>
      </w:pPr>
    </w:p>
    <w:p w14:paraId="0C686B11" w14:textId="2716F38D"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The AI Data Pipeline:</w:t>
      </w:r>
      <w:r w:rsidRPr="00D20258">
        <w:rPr>
          <w:rFonts w:ascii="Arial" w:hAnsi="Arial" w:cs="Arial"/>
          <w:sz w:val="24"/>
          <w:szCs w:val="24"/>
        </w:rPr>
        <w:t xml:space="preserve"> Stages and Components: Key Stages (Data Collection, Annotation,</w:t>
      </w:r>
    </w:p>
    <w:p w14:paraId="1CE02FAA" w14:textId="77777777" w:rsidR="00EC6E97" w:rsidRPr="00D20258" w:rsidRDefault="00EC6E97" w:rsidP="00D20258">
      <w:pPr>
        <w:spacing w:after="0" w:line="276" w:lineRule="auto"/>
        <w:jc w:val="both"/>
        <w:rPr>
          <w:rFonts w:ascii="Arial" w:hAnsi="Arial" w:cs="Arial"/>
          <w:sz w:val="24"/>
          <w:szCs w:val="24"/>
        </w:rPr>
      </w:pPr>
      <w:proofErr w:type="spellStart"/>
      <w:r w:rsidRPr="00D20258">
        <w:rPr>
          <w:rFonts w:ascii="Arial" w:hAnsi="Arial" w:cs="Arial"/>
          <w:sz w:val="24"/>
          <w:szCs w:val="24"/>
        </w:rPr>
        <w:t>Preprocessing</w:t>
      </w:r>
      <w:proofErr w:type="spellEnd"/>
      <w:r w:rsidRPr="00D20258">
        <w:rPr>
          <w:rFonts w:ascii="Arial" w:hAnsi="Arial" w:cs="Arial"/>
          <w:sz w:val="24"/>
          <w:szCs w:val="24"/>
        </w:rPr>
        <w:t>, Splitting, Feeding into AI Models</w:t>
      </w:r>
    </w:p>
    <w:p w14:paraId="5F9140FB"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Core Components:</w:t>
      </w:r>
      <w:r w:rsidRPr="00D20258">
        <w:rPr>
          <w:rFonts w:ascii="Arial" w:hAnsi="Arial" w:cs="Arial"/>
          <w:sz w:val="24"/>
          <w:szCs w:val="24"/>
        </w:rPr>
        <w:t xml:space="preserve"> Ingestion, Storage, Processing, Validation, Delivery</w:t>
      </w:r>
    </w:p>
    <w:p w14:paraId="6276CE2C"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Data Collection Methods for AI: Manual Input (Surveys, forms, human-curated entries), Sensors</w:t>
      </w:r>
    </w:p>
    <w:p w14:paraId="02D06AE5"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&amp; IoT Devices (Real-time data from physical environments), System Logs &amp; Transactions, Web</w:t>
      </w:r>
    </w:p>
    <w:p w14:paraId="10A17ECE"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Scraping (Automated extraction from websites), APIs (Structured data access from external</w:t>
      </w:r>
    </w:p>
    <w:p w14:paraId="1E8A4D60"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platforms)</w:t>
      </w:r>
    </w:p>
    <w:p w14:paraId="3AC7309F"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Data Annotation and Labelling:</w:t>
      </w:r>
      <w:r w:rsidRPr="00D20258">
        <w:rPr>
          <w:rFonts w:ascii="Arial" w:hAnsi="Arial" w:cs="Arial"/>
          <w:sz w:val="24"/>
          <w:szCs w:val="24"/>
        </w:rPr>
        <w:t xml:space="preserve"> Definition &amp; Importance; Annotation Methods: Manual</w:t>
      </w:r>
    </w:p>
    <w:p w14:paraId="06A107F3"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Annotation, Automated Annotation; Types of Annotation: Classification, Bounding Boxes,</w:t>
      </w:r>
    </w:p>
    <w:p w14:paraId="6ABAB3FD"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Segmentation, Transcription, Named Entity Recognition (NER).</w:t>
      </w:r>
    </w:p>
    <w:p w14:paraId="1797F264"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 xml:space="preserve">Data Cleaning and </w:t>
      </w:r>
      <w:proofErr w:type="spellStart"/>
      <w:r w:rsidRPr="00D20258">
        <w:rPr>
          <w:rFonts w:ascii="Arial" w:hAnsi="Arial" w:cs="Arial"/>
          <w:b/>
          <w:bCs/>
          <w:sz w:val="24"/>
          <w:szCs w:val="24"/>
        </w:rPr>
        <w:t>Preprocessing</w:t>
      </w:r>
      <w:proofErr w:type="spellEnd"/>
      <w:r w:rsidRPr="00D20258">
        <w:rPr>
          <w:rFonts w:ascii="Arial" w:hAnsi="Arial" w:cs="Arial"/>
          <w:b/>
          <w:bCs/>
          <w:sz w:val="24"/>
          <w:szCs w:val="24"/>
        </w:rPr>
        <w:t>:</w:t>
      </w:r>
      <w:r w:rsidRPr="00D20258">
        <w:rPr>
          <w:rFonts w:ascii="Arial" w:hAnsi="Arial" w:cs="Arial"/>
          <w:sz w:val="24"/>
          <w:szCs w:val="24"/>
        </w:rPr>
        <w:t xml:space="preserve"> Importance of data cleaning; Understanding “Dirty” Data:</w:t>
      </w:r>
    </w:p>
    <w:p w14:paraId="3B3A9502"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Missing Values, Duplicates, Incorrect Formats, Outliers, Noise; Steps in Data Cleaning: Identify</w:t>
      </w:r>
    </w:p>
    <w:p w14:paraId="51734DC9"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Issues, Handle Errors (Imputation, Removal), Validate Cleaned Data.</w:t>
      </w:r>
    </w:p>
    <w:p w14:paraId="4F7BEC9D"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b/>
          <w:bCs/>
          <w:sz w:val="24"/>
          <w:szCs w:val="24"/>
        </w:rPr>
        <w:t>Data Splitting:</w:t>
      </w:r>
      <w:r w:rsidRPr="00D20258">
        <w:rPr>
          <w:rFonts w:ascii="Arial" w:hAnsi="Arial" w:cs="Arial"/>
          <w:sz w:val="24"/>
          <w:szCs w:val="24"/>
        </w:rPr>
        <w:t xml:space="preserve"> Splitting data into training set and test set.</w:t>
      </w:r>
    </w:p>
    <w:p w14:paraId="60311FA5"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Data Transformation Techniques: Normalization, Transformation, Feature Engineering</w:t>
      </w:r>
    </w:p>
    <w:p w14:paraId="5797EA43" w14:textId="77777777" w:rsidR="00EC6E97" w:rsidRPr="00D20258" w:rsidRDefault="00EC6E97" w:rsidP="00D20258">
      <w:pPr>
        <w:spacing w:after="0" w:line="276" w:lineRule="auto"/>
        <w:jc w:val="both"/>
        <w:rPr>
          <w:rFonts w:ascii="Arial" w:hAnsi="Arial" w:cs="Arial"/>
          <w:sz w:val="24"/>
          <w:szCs w:val="24"/>
        </w:rPr>
      </w:pPr>
      <w:r w:rsidRPr="00D20258">
        <w:rPr>
          <w:rFonts w:ascii="Arial" w:hAnsi="Arial" w:cs="Arial"/>
          <w:sz w:val="24"/>
          <w:szCs w:val="24"/>
        </w:rPr>
        <w:t>(Conceptual)</w:t>
      </w:r>
    </w:p>
    <w:p w14:paraId="7A02E6B3" w14:textId="77777777" w:rsidR="00EC6E97" w:rsidRPr="00D20258" w:rsidRDefault="00EC6E97" w:rsidP="00D20258">
      <w:pPr>
        <w:spacing w:after="0" w:line="276" w:lineRule="auto"/>
        <w:jc w:val="both"/>
        <w:rPr>
          <w:rFonts w:ascii="Arial" w:hAnsi="Arial" w:cs="Arial"/>
          <w:b/>
          <w:bCs/>
          <w:sz w:val="24"/>
          <w:szCs w:val="24"/>
        </w:rPr>
      </w:pPr>
    </w:p>
    <w:p w14:paraId="5C59637A" w14:textId="77777777" w:rsidR="00EC6E97" w:rsidRPr="00D20258" w:rsidRDefault="00EC6E97" w:rsidP="00D20258">
      <w:pPr>
        <w:spacing w:line="276" w:lineRule="auto"/>
        <w:jc w:val="both"/>
        <w:rPr>
          <w:rFonts w:ascii="Arial" w:hAnsi="Arial" w:cs="Arial"/>
          <w:b/>
          <w:bCs/>
          <w:sz w:val="24"/>
          <w:szCs w:val="24"/>
        </w:rPr>
      </w:pPr>
      <w:r w:rsidRPr="00D20258">
        <w:rPr>
          <w:rFonts w:ascii="Arial" w:hAnsi="Arial" w:cs="Arial"/>
          <w:b/>
          <w:bCs/>
          <w:sz w:val="24"/>
          <w:szCs w:val="24"/>
        </w:rPr>
        <w:t xml:space="preserve">Unit IV: AI Applications in Home Science Domains </w:t>
      </w:r>
    </w:p>
    <w:p w14:paraId="6C4A224C" w14:textId="77777777" w:rsidR="00EC6E97" w:rsidRPr="00D20258" w:rsidRDefault="00EC6E97" w:rsidP="008162B4">
      <w:pPr>
        <w:spacing w:line="276" w:lineRule="auto"/>
        <w:rPr>
          <w:rFonts w:ascii="Arial" w:hAnsi="Arial" w:cs="Arial"/>
          <w:sz w:val="24"/>
          <w:szCs w:val="24"/>
        </w:rPr>
      </w:pPr>
      <w:r w:rsidRPr="00D20258">
        <w:rPr>
          <w:rFonts w:ascii="Arial" w:hAnsi="Arial" w:cs="Arial"/>
          <w:b/>
          <w:bCs/>
          <w:sz w:val="24"/>
          <w:szCs w:val="24"/>
        </w:rPr>
        <w:t>AI in Nutrition and Dietetics</w:t>
      </w:r>
      <w:r w:rsidRPr="00D20258">
        <w:rPr>
          <w:rFonts w:ascii="Arial" w:hAnsi="Arial" w:cs="Arial"/>
          <w:sz w:val="24"/>
          <w:szCs w:val="24"/>
        </w:rPr>
        <w:br/>
        <w:t>Use of AI tools for diet analysis, calorie counting, and personalized meal planning. Application of AI in food quality and safety monitoring through image recognition. Role of AI in community nutrition for predicting malnutrition trends using health and demographic data. Use of AI in smart kitchens for recipe recommendation, portion control, and food waste reduction.</w:t>
      </w:r>
    </w:p>
    <w:p w14:paraId="1CF36251" w14:textId="77777777" w:rsidR="00D5008A" w:rsidRDefault="00EC6E97" w:rsidP="008162B4">
      <w:pPr>
        <w:spacing w:line="276" w:lineRule="auto"/>
        <w:rPr>
          <w:rFonts w:ascii="Arial" w:hAnsi="Arial" w:cs="Arial"/>
          <w:sz w:val="24"/>
          <w:szCs w:val="24"/>
        </w:rPr>
      </w:pPr>
      <w:r w:rsidRPr="00D20258">
        <w:rPr>
          <w:rFonts w:ascii="Arial" w:hAnsi="Arial" w:cs="Arial"/>
          <w:b/>
          <w:bCs/>
          <w:sz w:val="24"/>
          <w:szCs w:val="24"/>
        </w:rPr>
        <w:t>AI in Human Development and Family Studies</w:t>
      </w:r>
      <w:r w:rsidRPr="00D20258">
        <w:rPr>
          <w:rFonts w:ascii="Arial" w:hAnsi="Arial" w:cs="Arial"/>
          <w:sz w:val="24"/>
          <w:szCs w:val="24"/>
        </w:rPr>
        <w:br/>
        <w:t xml:space="preserve">Application of AI in monitoring child growth and development using smart apps and wearable </w:t>
      </w:r>
    </w:p>
    <w:p w14:paraId="761924F4" w14:textId="79F465D6" w:rsidR="00D5008A" w:rsidRPr="00D20258" w:rsidRDefault="00D5008A" w:rsidP="00D5008A">
      <w:pPr>
        <w:spacing w:after="0" w:line="276" w:lineRule="auto"/>
        <w:jc w:val="both"/>
        <w:rPr>
          <w:rFonts w:ascii="Arial" w:hAnsi="Arial" w:cs="Arial"/>
          <w:b/>
          <w:bCs/>
          <w:sz w:val="24"/>
          <w:szCs w:val="24"/>
        </w:rPr>
      </w:pPr>
      <w:r>
        <w:rPr>
          <w:rFonts w:ascii="Arial" w:hAnsi="Arial" w:cs="Arial"/>
        </w:rPr>
        <w:lastRenderedPageBreak/>
        <w:t xml:space="preserve">  AAIH 2001(4)                                        </w:t>
      </w:r>
      <w:proofErr w:type="gramStart"/>
      <w:r>
        <w:rPr>
          <w:rFonts w:ascii="Arial" w:hAnsi="Arial" w:cs="Arial"/>
        </w:rPr>
        <w:t xml:space="preserve">  :</w:t>
      </w:r>
      <w:proofErr w:type="gramEnd"/>
      <w:r>
        <w:rPr>
          <w:rFonts w:ascii="Arial" w:hAnsi="Arial" w:cs="Arial"/>
        </w:rPr>
        <w:t>: 3 ::</w:t>
      </w:r>
    </w:p>
    <w:p w14:paraId="37B54A32" w14:textId="77777777" w:rsidR="00D5008A" w:rsidRDefault="00D5008A" w:rsidP="008162B4">
      <w:pPr>
        <w:spacing w:line="276" w:lineRule="auto"/>
        <w:rPr>
          <w:rFonts w:ascii="Arial" w:hAnsi="Arial" w:cs="Arial"/>
          <w:sz w:val="24"/>
          <w:szCs w:val="24"/>
        </w:rPr>
      </w:pPr>
    </w:p>
    <w:p w14:paraId="7312BBC9" w14:textId="2D97E83D" w:rsidR="00EC6E97" w:rsidRPr="00D20258" w:rsidRDefault="00EC6E97" w:rsidP="008162B4">
      <w:pPr>
        <w:spacing w:line="276" w:lineRule="auto"/>
        <w:rPr>
          <w:rFonts w:ascii="Arial" w:hAnsi="Arial" w:cs="Arial"/>
          <w:sz w:val="24"/>
          <w:szCs w:val="24"/>
        </w:rPr>
      </w:pPr>
      <w:r w:rsidRPr="00D20258">
        <w:rPr>
          <w:rFonts w:ascii="Arial" w:hAnsi="Arial" w:cs="Arial"/>
          <w:sz w:val="24"/>
          <w:szCs w:val="24"/>
        </w:rPr>
        <w:t xml:space="preserve">devices. Use of AI-based educational tools for learning and </w:t>
      </w:r>
      <w:proofErr w:type="spellStart"/>
      <w:r w:rsidRPr="00D20258">
        <w:rPr>
          <w:rFonts w:ascii="Arial" w:hAnsi="Arial" w:cs="Arial"/>
          <w:sz w:val="24"/>
          <w:szCs w:val="24"/>
        </w:rPr>
        <w:t>behavior</w:t>
      </w:r>
      <w:proofErr w:type="spellEnd"/>
      <w:r w:rsidRPr="00D20258">
        <w:rPr>
          <w:rFonts w:ascii="Arial" w:hAnsi="Arial" w:cs="Arial"/>
          <w:sz w:val="24"/>
          <w:szCs w:val="24"/>
        </w:rPr>
        <w:t xml:space="preserve"> assessment in children. Role of AI chatbots in </w:t>
      </w:r>
      <w:proofErr w:type="spellStart"/>
      <w:r w:rsidRPr="00D20258">
        <w:rPr>
          <w:rFonts w:ascii="Arial" w:hAnsi="Arial" w:cs="Arial"/>
          <w:sz w:val="24"/>
          <w:szCs w:val="24"/>
        </w:rPr>
        <w:t>counseling</w:t>
      </w:r>
      <w:proofErr w:type="spellEnd"/>
      <w:r w:rsidRPr="00D20258">
        <w:rPr>
          <w:rFonts w:ascii="Arial" w:hAnsi="Arial" w:cs="Arial"/>
          <w:sz w:val="24"/>
          <w:szCs w:val="24"/>
        </w:rPr>
        <w:t>, parenting support, and mental well-being. Application of AI in elderly care through smart sensors, voice assistants, and fall-detection systems.</w:t>
      </w:r>
    </w:p>
    <w:p w14:paraId="30BB09BA" w14:textId="77777777" w:rsidR="00EC6E97" w:rsidRPr="00D20258" w:rsidRDefault="00EC6E97" w:rsidP="00D5008A">
      <w:pPr>
        <w:spacing w:line="276" w:lineRule="auto"/>
        <w:rPr>
          <w:rFonts w:ascii="Arial" w:hAnsi="Arial" w:cs="Arial"/>
          <w:sz w:val="24"/>
          <w:szCs w:val="24"/>
        </w:rPr>
      </w:pPr>
      <w:r w:rsidRPr="00D20258">
        <w:rPr>
          <w:rFonts w:ascii="Arial" w:hAnsi="Arial" w:cs="Arial"/>
          <w:b/>
          <w:bCs/>
          <w:sz w:val="24"/>
          <w:szCs w:val="24"/>
        </w:rPr>
        <w:t>AI in Textiles and Apparel Design</w:t>
      </w:r>
      <w:r w:rsidRPr="00D20258">
        <w:rPr>
          <w:rFonts w:ascii="Arial" w:hAnsi="Arial" w:cs="Arial"/>
          <w:sz w:val="24"/>
          <w:szCs w:val="24"/>
        </w:rPr>
        <w:br/>
        <w:t xml:space="preserve">Use of AI for fashion trend prediction, </w:t>
      </w:r>
      <w:proofErr w:type="spellStart"/>
      <w:r w:rsidRPr="00D20258">
        <w:rPr>
          <w:rFonts w:ascii="Arial" w:hAnsi="Arial" w:cs="Arial"/>
          <w:sz w:val="24"/>
          <w:szCs w:val="24"/>
        </w:rPr>
        <w:t>color</w:t>
      </w:r>
      <w:proofErr w:type="spellEnd"/>
      <w:r w:rsidRPr="00D20258">
        <w:rPr>
          <w:rFonts w:ascii="Arial" w:hAnsi="Arial" w:cs="Arial"/>
          <w:sz w:val="24"/>
          <w:szCs w:val="24"/>
        </w:rPr>
        <w:t xml:space="preserve"> selection, and fabric design. Application of virtual try-on systems for garment fitting and styling. Role of AI in promoting sustainable textile practices by reducing waste and improving production efficiency.</w:t>
      </w:r>
    </w:p>
    <w:p w14:paraId="1270FA37" w14:textId="77777777" w:rsidR="00EC6E97" w:rsidRPr="00D20258" w:rsidRDefault="00EC6E97" w:rsidP="00D5008A">
      <w:pPr>
        <w:spacing w:line="276" w:lineRule="auto"/>
        <w:rPr>
          <w:rFonts w:ascii="Arial" w:hAnsi="Arial" w:cs="Arial"/>
          <w:sz w:val="24"/>
          <w:szCs w:val="24"/>
        </w:rPr>
      </w:pPr>
      <w:r w:rsidRPr="00D20258">
        <w:rPr>
          <w:rFonts w:ascii="Arial" w:hAnsi="Arial" w:cs="Arial"/>
          <w:b/>
          <w:bCs/>
          <w:sz w:val="24"/>
          <w:szCs w:val="24"/>
        </w:rPr>
        <w:t>AI in Home and Resource Management</w:t>
      </w:r>
      <w:r w:rsidRPr="00D20258">
        <w:rPr>
          <w:rFonts w:ascii="Arial" w:hAnsi="Arial" w:cs="Arial"/>
          <w:sz w:val="24"/>
          <w:szCs w:val="24"/>
        </w:rPr>
        <w:br/>
        <w:t>Application of AI in smart homes for lighting, ventilation, safety, and security. Use of AI for energy efficiency, household budgeting, time management, and disaster and safety monitoring.</w:t>
      </w:r>
    </w:p>
    <w:p w14:paraId="133BDB10" w14:textId="77777777" w:rsidR="00EC6E97" w:rsidRPr="00D20258" w:rsidRDefault="00EC6E97" w:rsidP="00D20258">
      <w:pPr>
        <w:spacing w:line="276" w:lineRule="auto"/>
        <w:jc w:val="both"/>
        <w:rPr>
          <w:rFonts w:ascii="Arial" w:hAnsi="Arial" w:cs="Arial"/>
          <w:b/>
          <w:bCs/>
          <w:sz w:val="24"/>
          <w:szCs w:val="24"/>
        </w:rPr>
      </w:pPr>
      <w:r w:rsidRPr="00D20258">
        <w:rPr>
          <w:rFonts w:ascii="Arial" w:hAnsi="Arial" w:cs="Arial"/>
          <w:b/>
          <w:bCs/>
          <w:sz w:val="24"/>
          <w:szCs w:val="24"/>
        </w:rPr>
        <w:t xml:space="preserve">Unit V: AI in Research, Community Development, and Sustainable Living </w:t>
      </w:r>
    </w:p>
    <w:p w14:paraId="7A4FA86F" w14:textId="77777777" w:rsidR="00EC6E97" w:rsidRPr="00D20258" w:rsidRDefault="00EC6E97" w:rsidP="00D5008A">
      <w:pPr>
        <w:spacing w:line="276" w:lineRule="auto"/>
        <w:rPr>
          <w:rFonts w:ascii="Arial" w:hAnsi="Arial" w:cs="Arial"/>
          <w:sz w:val="24"/>
          <w:szCs w:val="24"/>
        </w:rPr>
      </w:pPr>
      <w:r w:rsidRPr="00D20258">
        <w:rPr>
          <w:rFonts w:ascii="Arial" w:hAnsi="Arial" w:cs="Arial"/>
          <w:b/>
          <w:bCs/>
          <w:sz w:val="24"/>
          <w:szCs w:val="24"/>
        </w:rPr>
        <w:t>AI in Home Science Research and Education</w:t>
      </w:r>
      <w:r w:rsidRPr="00D20258">
        <w:rPr>
          <w:rFonts w:ascii="Arial" w:hAnsi="Arial" w:cs="Arial"/>
          <w:sz w:val="24"/>
          <w:szCs w:val="24"/>
        </w:rPr>
        <w:br/>
        <w:t xml:space="preserve">Use of AI tools for data analysis in research projects related to nutrition, family studies, and consumer </w:t>
      </w:r>
      <w:proofErr w:type="spellStart"/>
      <w:r w:rsidRPr="00D20258">
        <w:rPr>
          <w:rFonts w:ascii="Arial" w:hAnsi="Arial" w:cs="Arial"/>
          <w:sz w:val="24"/>
          <w:szCs w:val="24"/>
        </w:rPr>
        <w:t>behavior</w:t>
      </w:r>
      <w:proofErr w:type="spellEnd"/>
      <w:r w:rsidRPr="00D20258">
        <w:rPr>
          <w:rFonts w:ascii="Arial" w:hAnsi="Arial" w:cs="Arial"/>
          <w:sz w:val="24"/>
          <w:szCs w:val="24"/>
        </w:rPr>
        <w:t>. Application of AI in planning and evaluation of community nutrition and preschool programs. Role of AI in adaptive teaching and learning systems for Home Science education.</w:t>
      </w:r>
    </w:p>
    <w:p w14:paraId="5CFDB04B" w14:textId="77777777" w:rsidR="00EC6E97" w:rsidRPr="00D20258" w:rsidRDefault="00EC6E97" w:rsidP="00D5008A">
      <w:pPr>
        <w:spacing w:line="276" w:lineRule="auto"/>
        <w:rPr>
          <w:rFonts w:ascii="Arial" w:hAnsi="Arial" w:cs="Arial"/>
          <w:sz w:val="24"/>
          <w:szCs w:val="24"/>
        </w:rPr>
      </w:pPr>
      <w:r w:rsidRPr="00D20258">
        <w:rPr>
          <w:rFonts w:ascii="Arial" w:hAnsi="Arial" w:cs="Arial"/>
          <w:b/>
          <w:bCs/>
          <w:sz w:val="24"/>
          <w:szCs w:val="24"/>
        </w:rPr>
        <w:t>AI in Community and Extension Activities</w:t>
      </w:r>
      <w:r w:rsidRPr="00D20258">
        <w:rPr>
          <w:rFonts w:ascii="Arial" w:hAnsi="Arial" w:cs="Arial"/>
          <w:sz w:val="24"/>
          <w:szCs w:val="24"/>
        </w:rPr>
        <w:br/>
        <w:t>Application of AI in public health and nutrition surveillance. Use of AI tools for rural development, women empowerment, and self-help group activities. Role of AI in food security programs such as ICDS, Mid-Day Meal, and PDS.</w:t>
      </w:r>
    </w:p>
    <w:p w14:paraId="0B6124C3" w14:textId="77777777" w:rsidR="00EC6E97" w:rsidRPr="00D20258" w:rsidRDefault="00EC6E97" w:rsidP="00D5008A">
      <w:pPr>
        <w:spacing w:line="276" w:lineRule="auto"/>
        <w:rPr>
          <w:rFonts w:ascii="Arial" w:hAnsi="Arial" w:cs="Arial"/>
          <w:sz w:val="24"/>
          <w:szCs w:val="24"/>
        </w:rPr>
      </w:pPr>
      <w:r w:rsidRPr="00D20258">
        <w:rPr>
          <w:rFonts w:ascii="Arial" w:hAnsi="Arial" w:cs="Arial"/>
          <w:b/>
          <w:bCs/>
          <w:sz w:val="24"/>
          <w:szCs w:val="24"/>
        </w:rPr>
        <w:t>AI for Sustainable Living</w:t>
      </w:r>
      <w:r w:rsidRPr="00D20258">
        <w:rPr>
          <w:rFonts w:ascii="Arial" w:hAnsi="Arial" w:cs="Arial"/>
          <w:sz w:val="24"/>
          <w:szCs w:val="24"/>
        </w:rPr>
        <w:br/>
        <w:t>Use of AI in waste management, energy conservation, eco-friendly household practices, and smart gardening for sustainable lifestyles.</w:t>
      </w:r>
    </w:p>
    <w:p w14:paraId="28CBF574" w14:textId="77777777" w:rsidR="00EC6E97" w:rsidRPr="00D20258" w:rsidRDefault="00EC6E97" w:rsidP="00D5008A">
      <w:pPr>
        <w:spacing w:line="276" w:lineRule="auto"/>
        <w:rPr>
          <w:rFonts w:ascii="Arial" w:hAnsi="Arial" w:cs="Arial"/>
          <w:sz w:val="24"/>
          <w:szCs w:val="24"/>
        </w:rPr>
      </w:pPr>
      <w:r w:rsidRPr="00D20258">
        <w:rPr>
          <w:rFonts w:ascii="Arial" w:hAnsi="Arial" w:cs="Arial"/>
          <w:b/>
          <w:bCs/>
          <w:sz w:val="24"/>
          <w:szCs w:val="24"/>
        </w:rPr>
        <w:t>AI Ethics and Human Values</w:t>
      </w:r>
      <w:r w:rsidRPr="00D20258">
        <w:rPr>
          <w:rFonts w:ascii="Arial" w:hAnsi="Arial" w:cs="Arial"/>
          <w:sz w:val="24"/>
          <w:szCs w:val="24"/>
        </w:rPr>
        <w:br/>
        <w:t>Importance of ethical and responsible use of AI in homes and communities. Issues related to data privacy, consent, and digital literacy.</w:t>
      </w:r>
    </w:p>
    <w:p w14:paraId="0BFA4D37" w14:textId="77777777" w:rsidR="00600574" w:rsidRDefault="00600574" w:rsidP="00D20258">
      <w:pPr>
        <w:spacing w:line="276" w:lineRule="auto"/>
        <w:jc w:val="both"/>
        <w:rPr>
          <w:rFonts w:ascii="Arial" w:hAnsi="Arial" w:cs="Arial"/>
          <w:b/>
          <w:bCs/>
          <w:sz w:val="24"/>
          <w:szCs w:val="24"/>
        </w:rPr>
      </w:pPr>
    </w:p>
    <w:p w14:paraId="34214DB1" w14:textId="01B9ECF9" w:rsidR="00600574" w:rsidRDefault="0047339C" w:rsidP="00D20258">
      <w:pPr>
        <w:spacing w:line="276" w:lineRule="auto"/>
        <w:jc w:val="both"/>
        <w:rPr>
          <w:rFonts w:ascii="Arial" w:hAnsi="Arial" w:cs="Arial"/>
          <w:b/>
          <w:bCs/>
          <w:sz w:val="24"/>
          <w:szCs w:val="24"/>
        </w:rPr>
      </w:pPr>
      <w:r>
        <w:rPr>
          <w:rFonts w:ascii="Arial" w:hAnsi="Arial" w:cs="Arial"/>
          <w:b/>
          <w:bCs/>
          <w:sz w:val="24"/>
          <w:szCs w:val="24"/>
        </w:rPr>
        <w:t xml:space="preserve">                                                    </w:t>
      </w:r>
    </w:p>
    <w:p w14:paraId="475F4E98" w14:textId="77777777" w:rsidR="00600574" w:rsidRDefault="00600574" w:rsidP="00D20258">
      <w:pPr>
        <w:spacing w:line="276" w:lineRule="auto"/>
        <w:jc w:val="both"/>
        <w:rPr>
          <w:rFonts w:ascii="Arial" w:hAnsi="Arial" w:cs="Arial"/>
          <w:b/>
          <w:bCs/>
          <w:sz w:val="24"/>
          <w:szCs w:val="24"/>
        </w:rPr>
      </w:pPr>
    </w:p>
    <w:p w14:paraId="5B5634D7" w14:textId="77777777" w:rsidR="00600574" w:rsidRDefault="00600574" w:rsidP="00D20258">
      <w:pPr>
        <w:spacing w:line="276" w:lineRule="auto"/>
        <w:jc w:val="both"/>
        <w:rPr>
          <w:rFonts w:ascii="Arial" w:hAnsi="Arial" w:cs="Arial"/>
          <w:b/>
          <w:bCs/>
          <w:sz w:val="24"/>
          <w:szCs w:val="24"/>
        </w:rPr>
      </w:pPr>
    </w:p>
    <w:p w14:paraId="55E92B64" w14:textId="77777777" w:rsidR="00600574" w:rsidRDefault="00600574" w:rsidP="00D20258">
      <w:pPr>
        <w:spacing w:line="276" w:lineRule="auto"/>
        <w:jc w:val="both"/>
        <w:rPr>
          <w:rFonts w:ascii="Arial" w:hAnsi="Arial" w:cs="Arial"/>
          <w:b/>
          <w:bCs/>
          <w:sz w:val="24"/>
          <w:szCs w:val="24"/>
        </w:rPr>
      </w:pPr>
    </w:p>
    <w:p w14:paraId="4466BD0D" w14:textId="77777777" w:rsidR="00600574" w:rsidRDefault="00600574" w:rsidP="00D20258">
      <w:pPr>
        <w:spacing w:line="276" w:lineRule="auto"/>
        <w:jc w:val="both"/>
        <w:rPr>
          <w:rFonts w:ascii="Arial" w:hAnsi="Arial" w:cs="Arial"/>
          <w:b/>
          <w:bCs/>
          <w:sz w:val="24"/>
          <w:szCs w:val="24"/>
        </w:rPr>
      </w:pPr>
    </w:p>
    <w:p w14:paraId="32DB688A" w14:textId="77777777" w:rsidR="00600574" w:rsidRDefault="00600574" w:rsidP="00D20258">
      <w:pPr>
        <w:spacing w:line="276" w:lineRule="auto"/>
        <w:jc w:val="both"/>
        <w:rPr>
          <w:rFonts w:ascii="Arial" w:hAnsi="Arial" w:cs="Arial"/>
          <w:b/>
          <w:bCs/>
          <w:sz w:val="24"/>
          <w:szCs w:val="24"/>
        </w:rPr>
      </w:pPr>
    </w:p>
    <w:p w14:paraId="6E4F44FA" w14:textId="77777777" w:rsidR="00600574" w:rsidRDefault="00600574" w:rsidP="00D20258">
      <w:pPr>
        <w:spacing w:line="276" w:lineRule="auto"/>
        <w:jc w:val="both"/>
        <w:rPr>
          <w:rFonts w:ascii="Arial" w:hAnsi="Arial" w:cs="Arial"/>
          <w:b/>
          <w:bCs/>
          <w:sz w:val="24"/>
          <w:szCs w:val="24"/>
        </w:rPr>
      </w:pPr>
    </w:p>
    <w:p w14:paraId="55F66884" w14:textId="77777777" w:rsidR="00600574" w:rsidRDefault="00600574" w:rsidP="00D20258">
      <w:pPr>
        <w:spacing w:line="276" w:lineRule="auto"/>
        <w:jc w:val="both"/>
        <w:rPr>
          <w:rFonts w:ascii="Arial" w:hAnsi="Arial" w:cs="Arial"/>
          <w:b/>
          <w:bCs/>
          <w:sz w:val="24"/>
          <w:szCs w:val="24"/>
        </w:rPr>
      </w:pPr>
    </w:p>
    <w:p w14:paraId="4DE970E7" w14:textId="77777777" w:rsidR="00600574" w:rsidRDefault="00600574" w:rsidP="00D20258">
      <w:pPr>
        <w:spacing w:line="276" w:lineRule="auto"/>
        <w:jc w:val="both"/>
        <w:rPr>
          <w:rFonts w:ascii="Arial" w:hAnsi="Arial" w:cs="Arial"/>
          <w:b/>
          <w:bCs/>
          <w:sz w:val="24"/>
          <w:szCs w:val="24"/>
        </w:rPr>
      </w:pPr>
    </w:p>
    <w:p w14:paraId="1B27CDDC" w14:textId="77777777" w:rsidR="00600574" w:rsidRDefault="00600574" w:rsidP="00D20258">
      <w:pPr>
        <w:spacing w:line="276" w:lineRule="auto"/>
        <w:jc w:val="both"/>
        <w:rPr>
          <w:rFonts w:ascii="Arial" w:hAnsi="Arial" w:cs="Arial"/>
          <w:b/>
          <w:bCs/>
          <w:sz w:val="24"/>
          <w:szCs w:val="24"/>
        </w:rPr>
      </w:pPr>
    </w:p>
    <w:p w14:paraId="692FB46A" w14:textId="77777777" w:rsidR="00600574" w:rsidRDefault="00600574" w:rsidP="00D20258">
      <w:pPr>
        <w:spacing w:line="276" w:lineRule="auto"/>
        <w:jc w:val="both"/>
        <w:rPr>
          <w:rFonts w:ascii="Arial" w:hAnsi="Arial" w:cs="Arial"/>
          <w:b/>
          <w:bCs/>
          <w:sz w:val="24"/>
          <w:szCs w:val="24"/>
        </w:rPr>
      </w:pPr>
    </w:p>
    <w:p w14:paraId="34C0DFDD" w14:textId="77777777" w:rsidR="00600574" w:rsidRPr="00AE0309" w:rsidRDefault="00600574" w:rsidP="00600574">
      <w:pPr>
        <w:tabs>
          <w:tab w:val="left" w:pos="0"/>
        </w:tabs>
        <w:spacing w:after="0" w:line="240" w:lineRule="auto"/>
        <w:ind w:left="-284"/>
        <w:rPr>
          <w:rFonts w:ascii="Arial" w:hAnsi="Arial" w:cs="Arial"/>
          <w:color w:val="000000"/>
          <w:sz w:val="24"/>
          <w:szCs w:val="24"/>
        </w:rPr>
      </w:pPr>
      <w:r>
        <w:rPr>
          <w:rFonts w:ascii="Arial" w:hAnsi="Arial" w:cs="Arial"/>
          <w:color w:val="000000"/>
          <w:sz w:val="24"/>
          <w:szCs w:val="24"/>
        </w:rPr>
        <w:t xml:space="preserve">            </w:t>
      </w:r>
      <w:proofErr w:type="gramStart"/>
      <w:r w:rsidRPr="00AE0309">
        <w:rPr>
          <w:rFonts w:ascii="Arial" w:hAnsi="Arial" w:cs="Arial"/>
          <w:color w:val="000000"/>
          <w:sz w:val="24"/>
          <w:szCs w:val="24"/>
        </w:rPr>
        <w:t>ST.JOSEPH’S</w:t>
      </w:r>
      <w:proofErr w:type="gramEnd"/>
      <w:r w:rsidRPr="00AE0309">
        <w:rPr>
          <w:rFonts w:ascii="Arial" w:hAnsi="Arial" w:cs="Arial"/>
          <w:color w:val="000000"/>
          <w:sz w:val="24"/>
          <w:szCs w:val="24"/>
        </w:rPr>
        <w:t xml:space="preserve"> COLLEGE FOR WOMEN (AUTONOMOUS), VISAKHAPATNAM</w:t>
      </w:r>
    </w:p>
    <w:p w14:paraId="6658EB63" w14:textId="2A313560" w:rsidR="00600574" w:rsidRPr="00327389" w:rsidRDefault="00600574" w:rsidP="00600574">
      <w:pPr>
        <w:pStyle w:val="NormalWeb"/>
        <w:shd w:val="clear" w:color="auto" w:fill="FFFFFF"/>
        <w:spacing w:before="0" w:beforeAutospacing="0" w:after="0" w:afterAutospacing="0"/>
        <w:ind w:left="-142"/>
        <w:rPr>
          <w:rFonts w:ascii="Arial" w:hAnsi="Arial" w:cs="Arial"/>
        </w:rPr>
      </w:pPr>
      <w:r w:rsidRPr="00AE0309">
        <w:rPr>
          <w:rFonts w:ascii="Arial" w:hAnsi="Arial" w:cs="Arial"/>
          <w:color w:val="000000"/>
        </w:rPr>
        <w:t>   II SEMESTER</w:t>
      </w:r>
      <w:r w:rsidRPr="00AE0309">
        <w:rPr>
          <w:rStyle w:val="apple-tab-span"/>
          <w:rFonts w:ascii="Arial" w:eastAsiaTheme="majorEastAsia" w:hAnsi="Arial" w:cs="Arial"/>
          <w:color w:val="000000"/>
        </w:rPr>
        <w:tab/>
      </w:r>
      <w:r w:rsidRPr="00AE0309">
        <w:rPr>
          <w:rFonts w:ascii="Arial" w:hAnsi="Arial" w:cs="Arial"/>
          <w:color w:val="000000"/>
        </w:rPr>
        <w:t xml:space="preserve">    </w:t>
      </w:r>
      <w:r w:rsidRPr="00AE0309">
        <w:rPr>
          <w:rStyle w:val="apple-tab-span"/>
          <w:rFonts w:ascii="Arial" w:eastAsiaTheme="majorEastAsia" w:hAnsi="Arial" w:cs="Arial"/>
          <w:color w:val="000000"/>
        </w:rPr>
        <w:tab/>
      </w:r>
      <w:r>
        <w:rPr>
          <w:rStyle w:val="apple-tab-span"/>
          <w:rFonts w:ascii="Arial" w:eastAsiaTheme="majorEastAsia" w:hAnsi="Arial" w:cs="Arial"/>
          <w:color w:val="000000"/>
        </w:rPr>
        <w:t xml:space="preserve">          </w:t>
      </w:r>
      <w:r w:rsidR="00327389" w:rsidRPr="00327389">
        <w:rPr>
          <w:rFonts w:ascii="Arial" w:hAnsi="Arial" w:cs="Arial"/>
          <w:b/>
          <w:bCs/>
          <w:color w:val="000000"/>
        </w:rPr>
        <w:t>SKILL ENHANCEMENT COURSE</w:t>
      </w:r>
      <w:r w:rsidRPr="00327389">
        <w:rPr>
          <w:rStyle w:val="apple-tab-span"/>
          <w:rFonts w:ascii="Arial" w:eastAsiaTheme="majorEastAsia" w:hAnsi="Arial" w:cs="Arial"/>
          <w:color w:val="000000"/>
        </w:rPr>
        <w:tab/>
      </w:r>
      <w:r w:rsidRPr="00327389">
        <w:rPr>
          <w:rFonts w:ascii="Arial" w:hAnsi="Arial" w:cs="Arial"/>
          <w:color w:val="000000"/>
        </w:rPr>
        <w:t xml:space="preserve">   Time: </w:t>
      </w:r>
      <w:r w:rsidRPr="00327389">
        <w:rPr>
          <w:rFonts w:ascii="Arial" w:hAnsi="Arial" w:cs="Arial"/>
          <w:color w:val="000000"/>
        </w:rPr>
        <w:t>2</w:t>
      </w:r>
      <w:r w:rsidRPr="00327389">
        <w:rPr>
          <w:rFonts w:ascii="Arial" w:hAnsi="Arial" w:cs="Arial"/>
          <w:color w:val="000000"/>
        </w:rPr>
        <w:t>Hrs/Week</w:t>
      </w:r>
    </w:p>
    <w:p w14:paraId="7C4B2774" w14:textId="21989D26" w:rsidR="00600574" w:rsidRPr="00327389" w:rsidRDefault="00600574" w:rsidP="00600574">
      <w:pPr>
        <w:pStyle w:val="NormalWeb"/>
        <w:shd w:val="clear" w:color="auto" w:fill="FFFFFF"/>
        <w:spacing w:before="0" w:beforeAutospacing="0" w:after="0" w:afterAutospacing="0"/>
        <w:ind w:left="-142"/>
        <w:rPr>
          <w:rFonts w:ascii="Arial" w:hAnsi="Arial" w:cs="Arial"/>
        </w:rPr>
      </w:pPr>
      <w:r w:rsidRPr="00327389">
        <w:rPr>
          <w:rFonts w:ascii="Arial" w:hAnsi="Arial" w:cs="Arial"/>
        </w:rPr>
        <w:t xml:space="preserve"> </w:t>
      </w:r>
      <w:r w:rsidR="00BC0ACB" w:rsidRPr="00327389">
        <w:rPr>
          <w:rFonts w:ascii="Arial" w:hAnsi="Arial" w:cs="Arial"/>
        </w:rPr>
        <w:t xml:space="preserve">                       </w:t>
      </w:r>
      <w:r w:rsidRPr="00327389">
        <w:rPr>
          <w:rFonts w:ascii="Arial" w:hAnsi="Arial" w:cs="Arial"/>
          <w:b/>
          <w:bCs/>
          <w:color w:val="000000"/>
        </w:rPr>
        <w:t xml:space="preserve">         </w:t>
      </w:r>
      <w:r w:rsidR="00327389">
        <w:rPr>
          <w:rFonts w:ascii="Arial" w:hAnsi="Arial" w:cs="Arial"/>
          <w:b/>
          <w:bCs/>
          <w:color w:val="000000"/>
        </w:rPr>
        <w:t xml:space="preserve">      </w:t>
      </w:r>
      <w:r w:rsidRPr="00327389">
        <w:rPr>
          <w:rFonts w:ascii="Arial" w:hAnsi="Arial" w:cs="Arial"/>
          <w:b/>
          <w:bCs/>
        </w:rPr>
        <w:t>APPLICATIONS OF ARTIFICIAL INTELLIGENCE</w:t>
      </w:r>
      <w:r w:rsidRPr="00327389">
        <w:rPr>
          <w:rFonts w:ascii="Arial" w:hAnsi="Arial" w:cs="Arial"/>
          <w:color w:val="000000"/>
        </w:rPr>
        <w:t xml:space="preserve">   </w:t>
      </w:r>
    </w:p>
    <w:p w14:paraId="31F9C364" w14:textId="73CB2859" w:rsidR="00600574" w:rsidRPr="00600574" w:rsidRDefault="00600574" w:rsidP="00600574">
      <w:pPr>
        <w:spacing w:line="276" w:lineRule="auto"/>
        <w:jc w:val="both"/>
        <w:rPr>
          <w:rFonts w:ascii="Arial" w:hAnsi="Arial" w:cs="Arial"/>
          <w:b/>
          <w:bCs/>
          <w:sz w:val="24"/>
          <w:szCs w:val="24"/>
        </w:rPr>
      </w:pPr>
      <w:r w:rsidRPr="00327389">
        <w:rPr>
          <w:rFonts w:ascii="Arial" w:eastAsia="Times New Roman" w:hAnsi="Arial" w:cs="Arial"/>
          <w:bCs/>
          <w:color w:val="000000"/>
          <w:sz w:val="24"/>
          <w:szCs w:val="24"/>
        </w:rPr>
        <w:t xml:space="preserve">                                                            </w:t>
      </w:r>
      <w:r w:rsidR="00327389">
        <w:rPr>
          <w:rFonts w:ascii="Arial" w:eastAsia="Times New Roman" w:hAnsi="Arial" w:cs="Arial"/>
          <w:bCs/>
          <w:color w:val="000000"/>
          <w:sz w:val="24"/>
          <w:szCs w:val="24"/>
        </w:rPr>
        <w:t xml:space="preserve">         </w:t>
      </w:r>
      <w:r w:rsidRPr="00327389">
        <w:rPr>
          <w:rFonts w:ascii="Arial" w:hAnsi="Arial" w:cs="Arial"/>
          <w:b/>
          <w:bCs/>
          <w:sz w:val="24"/>
          <w:szCs w:val="24"/>
        </w:rPr>
        <w:t>PRACTICAL</w:t>
      </w:r>
    </w:p>
    <w:p w14:paraId="32F217C8" w14:textId="786751AF" w:rsidR="00EC6E97" w:rsidRPr="00600574" w:rsidRDefault="00EC6E97" w:rsidP="00600574">
      <w:pPr>
        <w:spacing w:line="276" w:lineRule="auto"/>
        <w:jc w:val="both"/>
        <w:rPr>
          <w:rFonts w:ascii="Arial" w:hAnsi="Arial" w:cs="Arial"/>
          <w:b/>
          <w:bCs/>
          <w:sz w:val="24"/>
          <w:szCs w:val="24"/>
        </w:rPr>
      </w:pPr>
      <w:r w:rsidRPr="00600574">
        <w:rPr>
          <w:rFonts w:ascii="Arial" w:hAnsi="Arial" w:cs="Arial"/>
          <w:b/>
          <w:bCs/>
          <w:sz w:val="24"/>
          <w:szCs w:val="24"/>
        </w:rPr>
        <w:t xml:space="preserve">Suggested Lab </w:t>
      </w:r>
      <w:proofErr w:type="spellStart"/>
      <w:r w:rsidRPr="00600574">
        <w:rPr>
          <w:rFonts w:ascii="Arial" w:hAnsi="Arial" w:cs="Arial"/>
          <w:b/>
          <w:bCs/>
          <w:sz w:val="24"/>
          <w:szCs w:val="24"/>
        </w:rPr>
        <w:t>Practicals</w:t>
      </w:r>
      <w:proofErr w:type="spellEnd"/>
      <w:r w:rsidRPr="00600574">
        <w:rPr>
          <w:rFonts w:ascii="Arial" w:hAnsi="Arial" w:cs="Arial"/>
          <w:b/>
          <w:bCs/>
          <w:sz w:val="24"/>
          <w:szCs w:val="24"/>
        </w:rPr>
        <w:t xml:space="preserve"> (No Coding)</w:t>
      </w:r>
    </w:p>
    <w:p w14:paraId="0C872B53"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1 - Exploring Public Datasets (Orange Data Mining)</w:t>
      </w:r>
    </w:p>
    <w:p w14:paraId="3895D68F"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Visit a public repository (Kaggle, UCI, data.gov.in)</w:t>
      </w:r>
    </w:p>
    <w:p w14:paraId="675509C2"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Download a dataset (e.g., rainfall data, literacy rates, or traffic accident statistics)</w:t>
      </w:r>
    </w:p>
    <w:p w14:paraId="44644133"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 Procedure:</w:t>
      </w:r>
    </w:p>
    <w:p w14:paraId="552626AE"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1. Open Orange → Add File widget → Load a CSV (e.g., Titanic dataset).</w:t>
      </w:r>
    </w:p>
    <w:p w14:paraId="33A6C34B"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2. Connect to Data Table → View rows/columns.</w:t>
      </w:r>
    </w:p>
    <w:p w14:paraId="1F9EE52C"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3. Connect to Data Info → Check attributes, data types.</w:t>
      </w:r>
    </w:p>
    <w:p w14:paraId="2DCA830E"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4. View in Data Table and Distributions widget.</w:t>
      </w:r>
    </w:p>
    <w:p w14:paraId="4D128128"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Observation: Note numeric, categorical, missing values.</w:t>
      </w:r>
    </w:p>
    <w:p w14:paraId="59F1C9E6"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Outcome: Students understand structured data format in CSV.</w:t>
      </w:r>
    </w:p>
    <w:p w14:paraId="2BDB6BC0"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2 - Understanding Dataset Metadata and Formats</w:t>
      </w:r>
    </w:p>
    <w:p w14:paraId="1BC16D82"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Take two datasets in different formats (CSV, JSON)</w:t>
      </w:r>
    </w:p>
    <w:p w14:paraId="6692D603"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View metadata (description, features, size, license)</w:t>
      </w:r>
    </w:p>
    <w:p w14:paraId="2A291D5D"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sz w:val="24"/>
          <w:szCs w:val="24"/>
        </w:rPr>
        <w:t>● Compare domain-specific datasets (e.g., medical vs. finance</w:t>
      </w:r>
      <w:r w:rsidRPr="00600574">
        <w:rPr>
          <w:rFonts w:ascii="Arial" w:hAnsi="Arial" w:cs="Arial"/>
          <w:b/>
          <w:bCs/>
          <w:sz w:val="24"/>
          <w:szCs w:val="24"/>
        </w:rPr>
        <w:t>)</w:t>
      </w:r>
    </w:p>
    <w:p w14:paraId="06583E53" w14:textId="45EBD70A"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3 - Data Annotation Exercise</w:t>
      </w:r>
    </w:p>
    <w:p w14:paraId="025B98D9"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Use MakeSense.ai or VGG Image Annotator (VIA)</w:t>
      </w:r>
    </w:p>
    <w:p w14:paraId="0F037422"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Annotate 10 sample images (traffic signs, fruits, or medical scans)</w:t>
      </w:r>
    </w:p>
    <w:p w14:paraId="128AF1C8"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Export annotations in XML or YOLO format</w:t>
      </w:r>
    </w:p>
    <w:p w14:paraId="776A3D53"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Discuss annotation errors and challenges</w:t>
      </w:r>
    </w:p>
    <w:p w14:paraId="41BF97C8"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4 - Data Cleaning and Visualization (Orange Data Mining)</w:t>
      </w:r>
    </w:p>
    <w:p w14:paraId="6E2EAC98"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Aim: To clean dirty data and visualize categorical and numeric attributes.</w:t>
      </w:r>
    </w:p>
    <w:p w14:paraId="0FA0345D"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Procedure:</w:t>
      </w:r>
    </w:p>
    <w:p w14:paraId="1005920E"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1. Load dataset.</w:t>
      </w:r>
    </w:p>
    <w:p w14:paraId="40C0D464"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2. Connect File → Edit Domain (to change types) and Impute (to fill missing values).</w:t>
      </w:r>
    </w:p>
    <w:p w14:paraId="40A0C7BC"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3. Compare cleaned vs. original in Data Table.</w:t>
      </w:r>
    </w:p>
    <w:p w14:paraId="731B551B"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4. Distributions widget.</w:t>
      </w:r>
    </w:p>
    <w:p w14:paraId="7A9CD687"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5. Check various features distribution.</w:t>
      </w:r>
    </w:p>
    <w:p w14:paraId="6DDF04A2" w14:textId="2F39EE98" w:rsidR="00EC6E97" w:rsidRPr="00600574" w:rsidRDefault="00600574" w:rsidP="00600574">
      <w:pPr>
        <w:spacing w:after="0" w:line="276" w:lineRule="auto"/>
        <w:jc w:val="both"/>
        <w:rPr>
          <w:rFonts w:ascii="Arial" w:hAnsi="Arial" w:cs="Arial"/>
          <w:sz w:val="24"/>
          <w:szCs w:val="24"/>
        </w:rPr>
      </w:pPr>
      <w:r>
        <w:rPr>
          <w:rFonts w:ascii="Arial" w:hAnsi="Arial" w:cs="Arial"/>
          <w:sz w:val="24"/>
          <w:szCs w:val="24"/>
        </w:rPr>
        <w:t xml:space="preserve">   </w:t>
      </w:r>
      <w:r w:rsidR="00EC6E97" w:rsidRPr="00600574">
        <w:rPr>
          <w:rFonts w:ascii="Arial" w:hAnsi="Arial" w:cs="Arial"/>
          <w:sz w:val="24"/>
          <w:szCs w:val="24"/>
        </w:rPr>
        <w:t>(Optional: Create simple bar charts/line charts to visualize trends using Google Looker</w:t>
      </w:r>
    </w:p>
    <w:p w14:paraId="1FC1A3FA" w14:textId="1FB5042B" w:rsidR="00EC6E97" w:rsidRPr="00600574" w:rsidRDefault="00600574" w:rsidP="00600574">
      <w:pPr>
        <w:spacing w:after="0" w:line="276" w:lineRule="auto"/>
        <w:ind w:left="142" w:hanging="142"/>
        <w:jc w:val="both"/>
        <w:rPr>
          <w:rFonts w:ascii="Arial" w:hAnsi="Arial" w:cs="Arial"/>
          <w:sz w:val="24"/>
          <w:szCs w:val="24"/>
        </w:rPr>
      </w:pPr>
      <w:r>
        <w:rPr>
          <w:rFonts w:ascii="Arial" w:hAnsi="Arial" w:cs="Arial"/>
          <w:sz w:val="24"/>
          <w:szCs w:val="24"/>
        </w:rPr>
        <w:t xml:space="preserve">   </w:t>
      </w:r>
      <w:r w:rsidR="00EC6E97" w:rsidRPr="00600574">
        <w:rPr>
          <w:rFonts w:ascii="Arial" w:hAnsi="Arial" w:cs="Arial"/>
          <w:sz w:val="24"/>
          <w:szCs w:val="24"/>
        </w:rPr>
        <w:t>Studio)</w:t>
      </w:r>
    </w:p>
    <w:p w14:paraId="62BC81AA"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Observation: Missing values filled with mean/median., Graphical representation of data.</w:t>
      </w:r>
    </w:p>
    <w:p w14:paraId="74C73A69"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Outcome: Learn importance of data cleaning., Students learn importance of visualization</w:t>
      </w:r>
    </w:p>
    <w:p w14:paraId="1A18BE51" w14:textId="32E68EEA" w:rsidR="00EC6E97" w:rsidRPr="00600574" w:rsidRDefault="00600574" w:rsidP="00600574">
      <w:pPr>
        <w:spacing w:after="0" w:line="276" w:lineRule="auto"/>
        <w:jc w:val="both"/>
        <w:rPr>
          <w:rFonts w:ascii="Arial" w:hAnsi="Arial" w:cs="Arial"/>
          <w:sz w:val="24"/>
          <w:szCs w:val="24"/>
        </w:rPr>
      </w:pPr>
      <w:r>
        <w:rPr>
          <w:rFonts w:ascii="Arial" w:hAnsi="Arial" w:cs="Arial"/>
          <w:sz w:val="24"/>
          <w:szCs w:val="24"/>
        </w:rPr>
        <w:t xml:space="preserve">    </w:t>
      </w:r>
      <w:r w:rsidR="00EC6E97" w:rsidRPr="00600574">
        <w:rPr>
          <w:rFonts w:ascii="Arial" w:hAnsi="Arial" w:cs="Arial"/>
          <w:sz w:val="24"/>
          <w:szCs w:val="24"/>
        </w:rPr>
        <w:t xml:space="preserve">in </w:t>
      </w:r>
      <w:proofErr w:type="spellStart"/>
      <w:r w:rsidR="00EC6E97" w:rsidRPr="00600574">
        <w:rPr>
          <w:rFonts w:ascii="Arial" w:hAnsi="Arial" w:cs="Arial"/>
          <w:sz w:val="24"/>
          <w:szCs w:val="24"/>
        </w:rPr>
        <w:t>preprocessing</w:t>
      </w:r>
      <w:proofErr w:type="spellEnd"/>
      <w:r w:rsidR="00EC6E97" w:rsidRPr="00600574">
        <w:rPr>
          <w:rFonts w:ascii="Arial" w:hAnsi="Arial" w:cs="Arial"/>
          <w:sz w:val="24"/>
          <w:szCs w:val="24"/>
        </w:rPr>
        <w:t>.</w:t>
      </w:r>
    </w:p>
    <w:p w14:paraId="4249D9C1"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5: Train/Test Split in Orange</w:t>
      </w:r>
    </w:p>
    <w:p w14:paraId="2633A106"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Aim: To split a dataset for AI training/testing.</w:t>
      </w:r>
    </w:p>
    <w:p w14:paraId="25B529D7"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Procedure:</w:t>
      </w:r>
    </w:p>
    <w:p w14:paraId="3212DB99"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1. Load Titanic dataset.</w:t>
      </w:r>
    </w:p>
    <w:p w14:paraId="187F42CB"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2. Connect File → Data Sampler (70% train, 30% test).</w:t>
      </w:r>
    </w:p>
    <w:p w14:paraId="653220CA"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3. Connect outputs to Data Table widgets to view.</w:t>
      </w:r>
    </w:p>
    <w:p w14:paraId="4F20C451"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Observation: Students see two different subsets.</w:t>
      </w:r>
    </w:p>
    <w:p w14:paraId="37183696" w14:textId="7777777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 Outcome: Concept of model validation using split data.</w:t>
      </w:r>
      <w:r w:rsidRPr="00600574">
        <w:rPr>
          <w:rFonts w:ascii="Arial" w:hAnsi="Arial" w:cs="Arial"/>
          <w:sz w:val="24"/>
          <w:szCs w:val="24"/>
        </w:rPr>
        <w:cr/>
      </w:r>
    </w:p>
    <w:p w14:paraId="580474B4" w14:textId="77777777" w:rsidR="00167318" w:rsidRDefault="00167318" w:rsidP="00600574">
      <w:pPr>
        <w:spacing w:after="0" w:line="276" w:lineRule="auto"/>
        <w:jc w:val="both"/>
        <w:rPr>
          <w:rFonts w:ascii="Arial" w:hAnsi="Arial" w:cs="Arial"/>
          <w:b/>
          <w:bCs/>
          <w:sz w:val="24"/>
          <w:szCs w:val="24"/>
        </w:rPr>
      </w:pPr>
    </w:p>
    <w:p w14:paraId="453120EC" w14:textId="27E8DDF5" w:rsidR="00167318" w:rsidRPr="00600574" w:rsidRDefault="0047339C" w:rsidP="00167318">
      <w:pPr>
        <w:spacing w:after="0" w:line="276" w:lineRule="auto"/>
        <w:jc w:val="both"/>
        <w:rPr>
          <w:rFonts w:ascii="Arial" w:hAnsi="Arial" w:cs="Arial"/>
          <w:b/>
          <w:bCs/>
          <w:sz w:val="24"/>
          <w:szCs w:val="24"/>
        </w:rPr>
      </w:pPr>
      <w:r>
        <w:rPr>
          <w:rFonts w:ascii="Arial" w:hAnsi="Arial" w:cs="Arial"/>
          <w:sz w:val="24"/>
          <w:szCs w:val="24"/>
        </w:rPr>
        <w:lastRenderedPageBreak/>
        <w:t xml:space="preserve">                                 </w:t>
      </w:r>
      <w:r w:rsidR="00167318" w:rsidRPr="00600574">
        <w:rPr>
          <w:rFonts w:ascii="Arial" w:hAnsi="Arial" w:cs="Arial"/>
          <w:sz w:val="24"/>
          <w:szCs w:val="24"/>
        </w:rPr>
        <w:t xml:space="preserve">                                         </w:t>
      </w:r>
      <w:proofErr w:type="gramStart"/>
      <w:r w:rsidR="00167318" w:rsidRPr="00600574">
        <w:rPr>
          <w:rFonts w:ascii="Arial" w:hAnsi="Arial" w:cs="Arial"/>
          <w:sz w:val="24"/>
          <w:szCs w:val="24"/>
        </w:rPr>
        <w:t>::</w:t>
      </w:r>
      <w:proofErr w:type="gramEnd"/>
      <w:r w:rsidR="00167318" w:rsidRPr="00600574">
        <w:rPr>
          <w:rFonts w:ascii="Arial" w:hAnsi="Arial" w:cs="Arial"/>
          <w:sz w:val="24"/>
          <w:szCs w:val="24"/>
        </w:rPr>
        <w:t xml:space="preserve"> </w:t>
      </w:r>
      <w:r w:rsidR="00167318">
        <w:rPr>
          <w:rFonts w:ascii="Arial" w:hAnsi="Arial" w:cs="Arial"/>
          <w:sz w:val="24"/>
          <w:szCs w:val="24"/>
        </w:rPr>
        <w:t>2</w:t>
      </w:r>
      <w:r w:rsidR="00167318" w:rsidRPr="00600574">
        <w:rPr>
          <w:rFonts w:ascii="Arial" w:hAnsi="Arial" w:cs="Arial"/>
          <w:sz w:val="24"/>
          <w:szCs w:val="24"/>
        </w:rPr>
        <w:t xml:space="preserve"> ::</w:t>
      </w:r>
    </w:p>
    <w:p w14:paraId="562CFFA2" w14:textId="77777777" w:rsidR="00167318" w:rsidRDefault="00167318" w:rsidP="00600574">
      <w:pPr>
        <w:spacing w:after="0" w:line="276" w:lineRule="auto"/>
        <w:jc w:val="both"/>
        <w:rPr>
          <w:rFonts w:ascii="Arial" w:hAnsi="Arial" w:cs="Arial"/>
          <w:b/>
          <w:bCs/>
          <w:sz w:val="24"/>
          <w:szCs w:val="24"/>
        </w:rPr>
      </w:pPr>
    </w:p>
    <w:p w14:paraId="20FA80EF" w14:textId="77777777" w:rsidR="00167318" w:rsidRDefault="00167318" w:rsidP="00600574">
      <w:pPr>
        <w:spacing w:after="0" w:line="276" w:lineRule="auto"/>
        <w:jc w:val="both"/>
        <w:rPr>
          <w:rFonts w:ascii="Arial" w:hAnsi="Arial" w:cs="Arial"/>
          <w:b/>
          <w:bCs/>
          <w:sz w:val="24"/>
          <w:szCs w:val="24"/>
        </w:rPr>
      </w:pPr>
    </w:p>
    <w:p w14:paraId="36F2E632" w14:textId="1757DE5E"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6: AI-Based Nutrition Analysis and Meal Evaluation</w:t>
      </w:r>
    </w:p>
    <w:p w14:paraId="1F75CD81" w14:textId="0212BEC6" w:rsidR="00EC6E97" w:rsidRPr="00600574" w:rsidRDefault="00EC6E97" w:rsidP="00167318">
      <w:pPr>
        <w:spacing w:after="0" w:line="276" w:lineRule="auto"/>
        <w:ind w:left="1276" w:hanging="1276"/>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Dataset:</w:t>
      </w:r>
      <w:r w:rsidR="00167318">
        <w:rPr>
          <w:rFonts w:ascii="Arial" w:hAnsi="Arial" w:cs="Arial"/>
          <w:b/>
          <w:bCs/>
          <w:sz w:val="24"/>
          <w:szCs w:val="24"/>
        </w:rPr>
        <w:t xml:space="preserve"> </w:t>
      </w:r>
      <w:r w:rsidRPr="00600574">
        <w:rPr>
          <w:rFonts w:ascii="Arial" w:hAnsi="Arial" w:cs="Arial"/>
          <w:sz w:val="24"/>
          <w:szCs w:val="24"/>
        </w:rPr>
        <w:t xml:space="preserve">Daily diet records / food images (home-prepared meals, canteen food, Indian </w:t>
      </w:r>
      <w:r w:rsidR="00167318">
        <w:rPr>
          <w:rFonts w:ascii="Arial" w:hAnsi="Arial" w:cs="Arial"/>
          <w:sz w:val="24"/>
          <w:szCs w:val="24"/>
        </w:rPr>
        <w:t xml:space="preserve">  </w:t>
      </w:r>
      <w:r w:rsidRPr="00600574">
        <w:rPr>
          <w:rFonts w:ascii="Arial" w:hAnsi="Arial" w:cs="Arial"/>
          <w:sz w:val="24"/>
          <w:szCs w:val="24"/>
        </w:rPr>
        <w:t>traditional meals).</w:t>
      </w:r>
    </w:p>
    <w:p w14:paraId="05599054" w14:textId="314E2A03"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Tool:</w:t>
      </w:r>
      <w:r w:rsidRPr="00600574">
        <w:rPr>
          <w:rFonts w:ascii="Arial" w:hAnsi="Arial" w:cs="Arial"/>
          <w:sz w:val="24"/>
          <w:szCs w:val="24"/>
        </w:rPr>
        <w:br/>
      </w:r>
      <w:proofErr w:type="spellStart"/>
      <w:r w:rsidRPr="00600574">
        <w:rPr>
          <w:rFonts w:ascii="Arial" w:hAnsi="Arial" w:cs="Arial"/>
          <w:b/>
          <w:bCs/>
          <w:sz w:val="24"/>
          <w:szCs w:val="24"/>
        </w:rPr>
        <w:t>Nutrilogy</w:t>
      </w:r>
      <w:proofErr w:type="spellEnd"/>
      <w:r w:rsidRPr="00600574">
        <w:rPr>
          <w:rFonts w:ascii="Arial" w:hAnsi="Arial" w:cs="Arial"/>
          <w:b/>
          <w:bCs/>
          <w:sz w:val="24"/>
          <w:szCs w:val="24"/>
        </w:rPr>
        <w:t xml:space="preserve"> – AI Nutrition Analysis Platform (Web/App)</w:t>
      </w:r>
    </w:p>
    <w:p w14:paraId="58029E69" w14:textId="1EAE7F92"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Activity:</w:t>
      </w:r>
      <w:r w:rsidRPr="00600574">
        <w:rPr>
          <w:rFonts w:ascii="Arial" w:hAnsi="Arial" w:cs="Arial"/>
          <w:sz w:val="24"/>
          <w:szCs w:val="24"/>
        </w:rPr>
        <w:br/>
        <w:t xml:space="preserve">Upload food images or enter meal details into </w:t>
      </w:r>
      <w:proofErr w:type="spellStart"/>
      <w:r w:rsidRPr="00600574">
        <w:rPr>
          <w:rFonts w:ascii="Arial" w:hAnsi="Arial" w:cs="Arial"/>
          <w:sz w:val="24"/>
          <w:szCs w:val="24"/>
        </w:rPr>
        <w:t>Nutrilogy</w:t>
      </w:r>
      <w:proofErr w:type="spellEnd"/>
      <w:r w:rsidRPr="00600574">
        <w:rPr>
          <w:rFonts w:ascii="Arial" w:hAnsi="Arial" w:cs="Arial"/>
          <w:sz w:val="24"/>
          <w:szCs w:val="24"/>
        </w:rPr>
        <w:t xml:space="preserve"> to </w:t>
      </w:r>
      <w:proofErr w:type="spellStart"/>
      <w:r w:rsidRPr="00600574">
        <w:rPr>
          <w:rFonts w:ascii="Arial" w:hAnsi="Arial" w:cs="Arial"/>
          <w:sz w:val="24"/>
          <w:szCs w:val="24"/>
        </w:rPr>
        <w:t>analyze</w:t>
      </w:r>
      <w:proofErr w:type="spellEnd"/>
      <w:r w:rsidRPr="00600574">
        <w:rPr>
          <w:rFonts w:ascii="Arial" w:hAnsi="Arial" w:cs="Arial"/>
          <w:sz w:val="24"/>
          <w:szCs w:val="24"/>
        </w:rPr>
        <w:t xml:space="preserve"> calorie content, macronutrients (carbohydrates, proteins, fats), and micronutrients. Classify meals as </w:t>
      </w:r>
      <w:r w:rsidRPr="00600574">
        <w:rPr>
          <w:rFonts w:ascii="Arial" w:hAnsi="Arial" w:cs="Arial"/>
          <w:b/>
          <w:bCs/>
          <w:sz w:val="24"/>
          <w:szCs w:val="24"/>
        </w:rPr>
        <w:t>balanced / imbalanced</w:t>
      </w:r>
      <w:r w:rsidRPr="00600574">
        <w:rPr>
          <w:rFonts w:ascii="Arial" w:hAnsi="Arial" w:cs="Arial"/>
          <w:sz w:val="24"/>
          <w:szCs w:val="24"/>
        </w:rPr>
        <w:t xml:space="preserve"> and evaluate nutritional adequacy based on age, gender, and dietary requirements.</w:t>
      </w:r>
    </w:p>
    <w:p w14:paraId="77840F50" w14:textId="77777777" w:rsidR="00EC6E97" w:rsidRPr="00600574" w:rsidRDefault="00EC6E97" w:rsidP="00600574">
      <w:pPr>
        <w:spacing w:after="0" w:line="276" w:lineRule="auto"/>
        <w:jc w:val="both"/>
        <w:rPr>
          <w:rFonts w:ascii="Arial" w:hAnsi="Arial" w:cs="Arial"/>
          <w:sz w:val="24"/>
          <w:szCs w:val="24"/>
        </w:rPr>
      </w:pPr>
    </w:p>
    <w:p w14:paraId="204C62DB"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7: AI-Based Textile Design and Fabric Analysis</w:t>
      </w:r>
    </w:p>
    <w:p w14:paraId="2D792987" w14:textId="2760CCA5"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Dataset:</w:t>
      </w:r>
      <w:r w:rsidRPr="00600574">
        <w:rPr>
          <w:rFonts w:ascii="Arial" w:hAnsi="Arial" w:cs="Arial"/>
          <w:sz w:val="24"/>
          <w:szCs w:val="24"/>
        </w:rPr>
        <w:br/>
        <w:t>Digital images of fabrics, textile patterns, weaves, prints, and traditional handloom designs.</w:t>
      </w:r>
    </w:p>
    <w:p w14:paraId="1C3ADBD7" w14:textId="4797B028"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Tool:</w:t>
      </w:r>
      <w:r w:rsidRPr="00600574">
        <w:rPr>
          <w:rFonts w:ascii="Arial" w:hAnsi="Arial" w:cs="Arial"/>
          <w:sz w:val="24"/>
          <w:szCs w:val="24"/>
        </w:rPr>
        <w:br/>
      </w:r>
      <w:r w:rsidRPr="00600574">
        <w:rPr>
          <w:rFonts w:ascii="Arial" w:hAnsi="Arial" w:cs="Arial"/>
          <w:b/>
          <w:bCs/>
          <w:sz w:val="24"/>
          <w:szCs w:val="24"/>
        </w:rPr>
        <w:t>CLO 3D / AI Textile Design Platform (or Canva AI for Textile Pattern Generation)</w:t>
      </w:r>
    </w:p>
    <w:p w14:paraId="191078A3" w14:textId="214DBCAF"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Activity:</w:t>
      </w:r>
      <w:r w:rsidRPr="00600574">
        <w:rPr>
          <w:rFonts w:ascii="Arial" w:hAnsi="Arial" w:cs="Arial"/>
          <w:sz w:val="24"/>
          <w:szCs w:val="24"/>
        </w:rPr>
        <w:br/>
        <w:t xml:space="preserve">Upload fabric or pattern images to the AI platform to identify fabric types, </w:t>
      </w:r>
      <w:proofErr w:type="spellStart"/>
      <w:r w:rsidRPr="00600574">
        <w:rPr>
          <w:rFonts w:ascii="Arial" w:hAnsi="Arial" w:cs="Arial"/>
          <w:sz w:val="24"/>
          <w:szCs w:val="24"/>
        </w:rPr>
        <w:t>analyze</w:t>
      </w:r>
      <w:proofErr w:type="spellEnd"/>
      <w:r w:rsidRPr="00600574">
        <w:rPr>
          <w:rFonts w:ascii="Arial" w:hAnsi="Arial" w:cs="Arial"/>
          <w:sz w:val="24"/>
          <w:szCs w:val="24"/>
        </w:rPr>
        <w:t xml:space="preserve"> design elements (</w:t>
      </w:r>
      <w:proofErr w:type="spellStart"/>
      <w:r w:rsidRPr="00600574">
        <w:rPr>
          <w:rFonts w:ascii="Arial" w:hAnsi="Arial" w:cs="Arial"/>
          <w:sz w:val="24"/>
          <w:szCs w:val="24"/>
        </w:rPr>
        <w:t>color</w:t>
      </w:r>
      <w:proofErr w:type="spellEnd"/>
      <w:r w:rsidRPr="00600574">
        <w:rPr>
          <w:rFonts w:ascii="Arial" w:hAnsi="Arial" w:cs="Arial"/>
          <w:sz w:val="24"/>
          <w:szCs w:val="24"/>
        </w:rPr>
        <w:t xml:space="preserve">, motif, texture), and generate alternative textile patterns. Classify textiles based on </w:t>
      </w:r>
      <w:r w:rsidRPr="00600574">
        <w:rPr>
          <w:rFonts w:ascii="Arial" w:hAnsi="Arial" w:cs="Arial"/>
          <w:b/>
          <w:bCs/>
          <w:sz w:val="24"/>
          <w:szCs w:val="24"/>
        </w:rPr>
        <w:t>weave, print, and suitability for end use</w:t>
      </w:r>
      <w:r w:rsidRPr="00600574">
        <w:rPr>
          <w:rFonts w:ascii="Arial" w:hAnsi="Arial" w:cs="Arial"/>
          <w:sz w:val="24"/>
          <w:szCs w:val="24"/>
        </w:rPr>
        <w:t>.</w:t>
      </w:r>
    </w:p>
    <w:p w14:paraId="27F0BB2A"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 xml:space="preserve">Alternative Tool Option </w:t>
      </w:r>
    </w:p>
    <w:p w14:paraId="59490BB4" w14:textId="1864985D"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Tool:</w:t>
      </w:r>
      <w:r w:rsidRPr="00600574">
        <w:rPr>
          <w:rFonts w:ascii="Arial" w:hAnsi="Arial" w:cs="Arial"/>
          <w:sz w:val="24"/>
          <w:szCs w:val="24"/>
        </w:rPr>
        <w:br/>
      </w:r>
      <w:r w:rsidRPr="00600574">
        <w:rPr>
          <w:rFonts w:ascii="Arial" w:hAnsi="Arial" w:cs="Arial"/>
          <w:b/>
          <w:bCs/>
          <w:sz w:val="24"/>
          <w:szCs w:val="24"/>
        </w:rPr>
        <w:t>Canva AI (Magic Design / Text to Image)</w:t>
      </w:r>
    </w:p>
    <w:p w14:paraId="6252E33D" w14:textId="06008D08"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Activity:</w:t>
      </w:r>
      <w:r w:rsidRPr="00600574">
        <w:rPr>
          <w:rFonts w:ascii="Arial" w:hAnsi="Arial" w:cs="Arial"/>
          <w:sz w:val="24"/>
          <w:szCs w:val="24"/>
        </w:rPr>
        <w:br/>
        <w:t>Generate textile motifs and surface designs using AI prompts and evaluate their suitability for apparel, home furnishings, and accessories.</w:t>
      </w:r>
    </w:p>
    <w:p w14:paraId="20E475C0" w14:textId="77777777" w:rsidR="00EC6E97" w:rsidRPr="00600574" w:rsidRDefault="00EC6E97" w:rsidP="00600574">
      <w:pPr>
        <w:spacing w:after="0" w:line="276" w:lineRule="auto"/>
        <w:jc w:val="both"/>
        <w:rPr>
          <w:rFonts w:ascii="Arial" w:hAnsi="Arial" w:cs="Arial"/>
          <w:sz w:val="24"/>
          <w:szCs w:val="24"/>
        </w:rPr>
      </w:pPr>
    </w:p>
    <w:p w14:paraId="77861160"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8: AI-Based Human Development Assessment and Stage Analysis</w:t>
      </w:r>
    </w:p>
    <w:p w14:paraId="6D558CC7" w14:textId="38230219"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Dataset:</w:t>
      </w:r>
      <w:r w:rsidRPr="00600574">
        <w:rPr>
          <w:rFonts w:ascii="Arial" w:hAnsi="Arial" w:cs="Arial"/>
          <w:sz w:val="24"/>
          <w:szCs w:val="24"/>
        </w:rPr>
        <w:br/>
        <w:t>Age-wise child development data (growth milestones, cognitive, emotional, social, and motor development indicators).</w:t>
      </w:r>
    </w:p>
    <w:p w14:paraId="0606A6B5" w14:textId="32145BD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Tool:</w:t>
      </w:r>
      <w:r w:rsidRPr="00600574">
        <w:rPr>
          <w:rFonts w:ascii="Arial" w:hAnsi="Arial" w:cs="Arial"/>
          <w:sz w:val="24"/>
          <w:szCs w:val="24"/>
        </w:rPr>
        <w:br/>
      </w:r>
      <w:r w:rsidRPr="00600574">
        <w:rPr>
          <w:rFonts w:ascii="Arial" w:hAnsi="Arial" w:cs="Arial"/>
          <w:b/>
          <w:bCs/>
          <w:sz w:val="24"/>
          <w:szCs w:val="24"/>
        </w:rPr>
        <w:t>AI Chatbot / AI Development Assessment Platform (</w:t>
      </w:r>
      <w:proofErr w:type="spellStart"/>
      <w:r w:rsidRPr="00600574">
        <w:rPr>
          <w:rFonts w:ascii="Arial" w:hAnsi="Arial" w:cs="Arial"/>
          <w:b/>
          <w:bCs/>
          <w:sz w:val="24"/>
          <w:szCs w:val="24"/>
        </w:rPr>
        <w:t>ChatGPT</w:t>
      </w:r>
      <w:proofErr w:type="spellEnd"/>
      <w:r w:rsidRPr="00600574">
        <w:rPr>
          <w:rFonts w:ascii="Arial" w:hAnsi="Arial" w:cs="Arial"/>
          <w:b/>
          <w:bCs/>
          <w:sz w:val="24"/>
          <w:szCs w:val="24"/>
        </w:rPr>
        <w:t xml:space="preserve"> / AI-based Child Development Tools)</w:t>
      </w:r>
    </w:p>
    <w:p w14:paraId="48361D55" w14:textId="52140A04"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Activity:</w:t>
      </w:r>
      <w:r w:rsidRPr="00600574">
        <w:rPr>
          <w:rFonts w:ascii="Arial" w:hAnsi="Arial" w:cs="Arial"/>
          <w:sz w:val="24"/>
          <w:szCs w:val="24"/>
        </w:rPr>
        <w:br/>
        <w:t xml:space="preserve">Input age-specific developmental information into the AI platform to </w:t>
      </w:r>
      <w:proofErr w:type="spellStart"/>
      <w:r w:rsidRPr="00600574">
        <w:rPr>
          <w:rFonts w:ascii="Arial" w:hAnsi="Arial" w:cs="Arial"/>
          <w:sz w:val="24"/>
          <w:szCs w:val="24"/>
        </w:rPr>
        <w:t>analyze</w:t>
      </w:r>
      <w:proofErr w:type="spellEnd"/>
      <w:r w:rsidRPr="00600574">
        <w:rPr>
          <w:rFonts w:ascii="Arial" w:hAnsi="Arial" w:cs="Arial"/>
          <w:sz w:val="24"/>
          <w:szCs w:val="24"/>
        </w:rPr>
        <w:t xml:space="preserve"> and classify developmental stages (infancy, early childhood, middle childhood, adolescence). Identify </w:t>
      </w:r>
      <w:r w:rsidRPr="00600574">
        <w:rPr>
          <w:rFonts w:ascii="Arial" w:hAnsi="Arial" w:cs="Arial"/>
          <w:b/>
          <w:bCs/>
          <w:sz w:val="24"/>
          <w:szCs w:val="24"/>
        </w:rPr>
        <w:t>normal vs delayed development</w:t>
      </w:r>
      <w:r w:rsidRPr="00600574">
        <w:rPr>
          <w:rFonts w:ascii="Arial" w:hAnsi="Arial" w:cs="Arial"/>
          <w:sz w:val="24"/>
          <w:szCs w:val="24"/>
        </w:rPr>
        <w:t xml:space="preserve"> and interpret developmental characteristics based on standard developmental theories.</w:t>
      </w:r>
    </w:p>
    <w:p w14:paraId="5F102CD4" w14:textId="77777777"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Alternative Tool Option (Child-Focused)</w:t>
      </w:r>
    </w:p>
    <w:p w14:paraId="0A94B0E3" w14:textId="65D11D28"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Tool:</w:t>
      </w:r>
      <w:r w:rsidRPr="00600574">
        <w:rPr>
          <w:rFonts w:ascii="Arial" w:hAnsi="Arial" w:cs="Arial"/>
          <w:sz w:val="24"/>
          <w:szCs w:val="24"/>
        </w:rPr>
        <w:br/>
      </w:r>
      <w:proofErr w:type="spellStart"/>
      <w:r w:rsidRPr="00600574">
        <w:rPr>
          <w:rFonts w:ascii="Arial" w:hAnsi="Arial" w:cs="Arial"/>
          <w:b/>
          <w:bCs/>
          <w:sz w:val="24"/>
          <w:szCs w:val="24"/>
        </w:rPr>
        <w:t>BabySparks</w:t>
      </w:r>
      <w:proofErr w:type="spellEnd"/>
      <w:r w:rsidRPr="00600574">
        <w:rPr>
          <w:rFonts w:ascii="Arial" w:hAnsi="Arial" w:cs="Arial"/>
          <w:b/>
          <w:bCs/>
          <w:sz w:val="24"/>
          <w:szCs w:val="24"/>
        </w:rPr>
        <w:t xml:space="preserve"> / CDC Milestone Tracker (AI-supported apps)</w:t>
      </w:r>
    </w:p>
    <w:p w14:paraId="0552AF36" w14:textId="22588257"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Activity:</w:t>
      </w:r>
      <w:r w:rsidRPr="00600574">
        <w:rPr>
          <w:rFonts w:ascii="Arial" w:hAnsi="Arial" w:cs="Arial"/>
          <w:sz w:val="24"/>
          <w:szCs w:val="24"/>
        </w:rPr>
        <w:br/>
        <w:t xml:space="preserve">Use the platform to track developmental milestones and evaluate age-appropriate growth and </w:t>
      </w:r>
      <w:proofErr w:type="spellStart"/>
      <w:r w:rsidRPr="00600574">
        <w:rPr>
          <w:rFonts w:ascii="Arial" w:hAnsi="Arial" w:cs="Arial"/>
          <w:sz w:val="24"/>
          <w:szCs w:val="24"/>
        </w:rPr>
        <w:t>behavior</w:t>
      </w:r>
      <w:proofErr w:type="spellEnd"/>
      <w:r w:rsidRPr="00600574">
        <w:rPr>
          <w:rFonts w:ascii="Arial" w:hAnsi="Arial" w:cs="Arial"/>
          <w:sz w:val="24"/>
          <w:szCs w:val="24"/>
        </w:rPr>
        <w:t xml:space="preserve"> patterns.</w:t>
      </w:r>
    </w:p>
    <w:p w14:paraId="50186DAD" w14:textId="77777777" w:rsidR="00EC6E97" w:rsidRPr="00600574" w:rsidRDefault="00EC6E97" w:rsidP="00600574">
      <w:pPr>
        <w:spacing w:after="0" w:line="276" w:lineRule="auto"/>
        <w:jc w:val="both"/>
        <w:rPr>
          <w:rFonts w:ascii="Arial" w:hAnsi="Arial" w:cs="Arial"/>
          <w:b/>
          <w:bCs/>
          <w:sz w:val="24"/>
          <w:szCs w:val="24"/>
        </w:rPr>
      </w:pPr>
    </w:p>
    <w:p w14:paraId="5A0BDBD8" w14:textId="77777777" w:rsidR="0047339C" w:rsidRDefault="0047339C" w:rsidP="00167318">
      <w:pPr>
        <w:spacing w:after="0" w:line="276" w:lineRule="auto"/>
        <w:jc w:val="both"/>
        <w:rPr>
          <w:rFonts w:ascii="Arial" w:hAnsi="Arial" w:cs="Arial"/>
          <w:b/>
          <w:bCs/>
          <w:sz w:val="24"/>
          <w:szCs w:val="24"/>
        </w:rPr>
      </w:pPr>
    </w:p>
    <w:p w14:paraId="13DEAA11" w14:textId="74A6116A" w:rsidR="00167318" w:rsidRPr="00600574" w:rsidRDefault="0047339C" w:rsidP="00167318">
      <w:pPr>
        <w:spacing w:after="0" w:line="276" w:lineRule="auto"/>
        <w:jc w:val="both"/>
        <w:rPr>
          <w:rFonts w:ascii="Arial" w:hAnsi="Arial" w:cs="Arial"/>
          <w:b/>
          <w:bCs/>
          <w:sz w:val="24"/>
          <w:szCs w:val="24"/>
        </w:rPr>
      </w:pPr>
      <w:r>
        <w:rPr>
          <w:rFonts w:ascii="Arial" w:hAnsi="Arial" w:cs="Arial"/>
          <w:sz w:val="24"/>
          <w:szCs w:val="24"/>
        </w:rPr>
        <w:lastRenderedPageBreak/>
        <w:t xml:space="preserve">                          </w:t>
      </w:r>
      <w:r w:rsidR="00167318" w:rsidRPr="00600574">
        <w:rPr>
          <w:rFonts w:ascii="Arial" w:hAnsi="Arial" w:cs="Arial"/>
          <w:sz w:val="24"/>
          <w:szCs w:val="24"/>
        </w:rPr>
        <w:t xml:space="preserve">                                        </w:t>
      </w:r>
      <w:proofErr w:type="gramStart"/>
      <w:r w:rsidR="00167318" w:rsidRPr="00600574">
        <w:rPr>
          <w:rFonts w:ascii="Arial" w:hAnsi="Arial" w:cs="Arial"/>
          <w:sz w:val="24"/>
          <w:szCs w:val="24"/>
        </w:rPr>
        <w:t>::</w:t>
      </w:r>
      <w:proofErr w:type="gramEnd"/>
      <w:r w:rsidR="00167318" w:rsidRPr="00600574">
        <w:rPr>
          <w:rFonts w:ascii="Arial" w:hAnsi="Arial" w:cs="Arial"/>
          <w:sz w:val="24"/>
          <w:szCs w:val="24"/>
        </w:rPr>
        <w:t xml:space="preserve"> </w:t>
      </w:r>
      <w:r>
        <w:rPr>
          <w:rFonts w:ascii="Arial" w:hAnsi="Arial" w:cs="Arial"/>
          <w:sz w:val="24"/>
          <w:szCs w:val="24"/>
        </w:rPr>
        <w:t>3</w:t>
      </w:r>
      <w:r w:rsidR="00167318" w:rsidRPr="00600574">
        <w:rPr>
          <w:rFonts w:ascii="Arial" w:hAnsi="Arial" w:cs="Arial"/>
          <w:sz w:val="24"/>
          <w:szCs w:val="24"/>
        </w:rPr>
        <w:t xml:space="preserve"> ::</w:t>
      </w:r>
    </w:p>
    <w:p w14:paraId="388EF9F5" w14:textId="77777777" w:rsidR="00167318" w:rsidRDefault="00167318" w:rsidP="00600574">
      <w:pPr>
        <w:spacing w:after="0" w:line="276" w:lineRule="auto"/>
        <w:jc w:val="both"/>
        <w:rPr>
          <w:rFonts w:ascii="Arial" w:hAnsi="Arial" w:cs="Arial"/>
          <w:b/>
          <w:bCs/>
          <w:sz w:val="24"/>
          <w:szCs w:val="24"/>
        </w:rPr>
      </w:pPr>
    </w:p>
    <w:p w14:paraId="5434757D" w14:textId="062E480E" w:rsidR="00EC6E97" w:rsidRPr="00600574" w:rsidRDefault="00EC6E97" w:rsidP="00600574">
      <w:pPr>
        <w:spacing w:after="0" w:line="276" w:lineRule="auto"/>
        <w:jc w:val="both"/>
        <w:rPr>
          <w:rFonts w:ascii="Arial" w:hAnsi="Arial" w:cs="Arial"/>
          <w:b/>
          <w:bCs/>
          <w:sz w:val="24"/>
          <w:szCs w:val="24"/>
        </w:rPr>
      </w:pPr>
      <w:r w:rsidRPr="00600574">
        <w:rPr>
          <w:rFonts w:ascii="Arial" w:hAnsi="Arial" w:cs="Arial"/>
          <w:b/>
          <w:bCs/>
          <w:sz w:val="24"/>
          <w:szCs w:val="24"/>
        </w:rPr>
        <w:t>Lab 9: AI-Based Interior Design Planning and Visualization</w:t>
      </w:r>
    </w:p>
    <w:p w14:paraId="7B8C2EF9" w14:textId="388D1248"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Dataset:</w:t>
      </w:r>
      <w:r w:rsidRPr="00600574">
        <w:rPr>
          <w:rFonts w:ascii="Arial" w:hAnsi="Arial" w:cs="Arial"/>
          <w:sz w:val="24"/>
          <w:szCs w:val="24"/>
        </w:rPr>
        <w:br/>
        <w:t>Digital photographs of residential spaces (living room, bedroom, kitchen, or study room).</w:t>
      </w:r>
    </w:p>
    <w:p w14:paraId="4BF2FC3E" w14:textId="1703235C"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Tool:</w:t>
      </w:r>
      <w:r w:rsidRPr="00600574">
        <w:rPr>
          <w:rFonts w:ascii="Arial" w:hAnsi="Arial" w:cs="Arial"/>
          <w:sz w:val="24"/>
          <w:szCs w:val="24"/>
        </w:rPr>
        <w:br/>
      </w:r>
      <w:r w:rsidRPr="00600574">
        <w:rPr>
          <w:rFonts w:ascii="Arial" w:hAnsi="Arial" w:cs="Arial"/>
          <w:b/>
          <w:bCs/>
          <w:sz w:val="24"/>
          <w:szCs w:val="24"/>
        </w:rPr>
        <w:t>Free AI Interior Design Platform</w:t>
      </w:r>
      <w:r w:rsidRPr="00600574">
        <w:rPr>
          <w:rFonts w:ascii="Arial" w:hAnsi="Arial" w:cs="Arial"/>
          <w:sz w:val="24"/>
          <w:szCs w:val="24"/>
        </w:rPr>
        <w:t xml:space="preserve"> (</w:t>
      </w:r>
      <w:proofErr w:type="spellStart"/>
      <w:r w:rsidRPr="00600574">
        <w:rPr>
          <w:rFonts w:ascii="Arial" w:hAnsi="Arial" w:cs="Arial"/>
          <w:sz w:val="24"/>
          <w:szCs w:val="24"/>
        </w:rPr>
        <w:t>Decoratly</w:t>
      </w:r>
      <w:proofErr w:type="spellEnd"/>
      <w:r w:rsidRPr="00600574">
        <w:rPr>
          <w:rFonts w:ascii="Arial" w:hAnsi="Arial" w:cs="Arial"/>
          <w:sz w:val="24"/>
          <w:szCs w:val="24"/>
        </w:rPr>
        <w:t xml:space="preserve"> / </w:t>
      </w:r>
      <w:proofErr w:type="spellStart"/>
      <w:r w:rsidRPr="00600574">
        <w:rPr>
          <w:rFonts w:ascii="Arial" w:hAnsi="Arial" w:cs="Arial"/>
          <w:sz w:val="24"/>
          <w:szCs w:val="24"/>
        </w:rPr>
        <w:t>HomeDesign</w:t>
      </w:r>
      <w:proofErr w:type="spellEnd"/>
      <w:r w:rsidRPr="00600574">
        <w:rPr>
          <w:rFonts w:ascii="Arial" w:hAnsi="Arial" w:cs="Arial"/>
          <w:sz w:val="24"/>
          <w:szCs w:val="24"/>
        </w:rPr>
        <w:t xml:space="preserve"> AI / </w:t>
      </w:r>
      <w:proofErr w:type="spellStart"/>
      <w:r w:rsidRPr="00600574">
        <w:rPr>
          <w:rFonts w:ascii="Arial" w:hAnsi="Arial" w:cs="Arial"/>
          <w:sz w:val="24"/>
          <w:szCs w:val="24"/>
        </w:rPr>
        <w:t>Phygital</w:t>
      </w:r>
      <w:proofErr w:type="spellEnd"/>
      <w:r w:rsidRPr="00600574">
        <w:rPr>
          <w:rFonts w:ascii="Arial" w:hAnsi="Arial" w:cs="Arial"/>
          <w:sz w:val="24"/>
          <w:szCs w:val="24"/>
        </w:rPr>
        <w:t>+ AI Interior Design)</w:t>
      </w:r>
    </w:p>
    <w:p w14:paraId="43C3C50B" w14:textId="6E7033AC" w:rsidR="00EC6E97" w:rsidRPr="00600574" w:rsidRDefault="00EC6E97" w:rsidP="00600574">
      <w:pPr>
        <w:spacing w:after="0" w:line="276" w:lineRule="auto"/>
        <w:jc w:val="both"/>
        <w:rPr>
          <w:rFonts w:ascii="Arial" w:hAnsi="Arial" w:cs="Arial"/>
          <w:sz w:val="24"/>
          <w:szCs w:val="24"/>
        </w:rPr>
      </w:pPr>
      <w:r w:rsidRPr="00600574">
        <w:rPr>
          <w:rFonts w:ascii="Arial" w:hAnsi="Arial" w:cs="Arial"/>
          <w:sz w:val="24"/>
          <w:szCs w:val="24"/>
        </w:rPr>
        <w:t>●</w:t>
      </w:r>
      <w:r w:rsidRPr="00600574">
        <w:rPr>
          <w:rFonts w:ascii="Arial" w:hAnsi="Arial" w:cs="Arial"/>
          <w:b/>
          <w:bCs/>
          <w:sz w:val="24"/>
          <w:szCs w:val="24"/>
        </w:rPr>
        <w:t>Activity:</w:t>
      </w:r>
      <w:r w:rsidRPr="00600574">
        <w:rPr>
          <w:rFonts w:ascii="Arial" w:hAnsi="Arial" w:cs="Arial"/>
          <w:sz w:val="24"/>
          <w:szCs w:val="24"/>
        </w:rPr>
        <w:br/>
        <w:t xml:space="preserve">Upload room images to the AI platform and select interior design styles (modern, minimalist, traditional, Scandinavian, etc.). Generate AI-based interior layouts and visualize changes in </w:t>
      </w:r>
      <w:r w:rsidRPr="00600574">
        <w:rPr>
          <w:rFonts w:ascii="Arial" w:hAnsi="Arial" w:cs="Arial"/>
          <w:b/>
          <w:bCs/>
          <w:sz w:val="24"/>
          <w:szCs w:val="24"/>
        </w:rPr>
        <w:t>furniture arrangement, colour schemes, lighting, and décor</w:t>
      </w:r>
      <w:r w:rsidRPr="00600574">
        <w:rPr>
          <w:rFonts w:ascii="Arial" w:hAnsi="Arial" w:cs="Arial"/>
          <w:sz w:val="24"/>
          <w:szCs w:val="24"/>
        </w:rPr>
        <w:t>. Compare original and AI-designed interiors and assess functionality, aesthetics, and space utilization.</w:t>
      </w:r>
    </w:p>
    <w:p w14:paraId="486B0DC3" w14:textId="77777777" w:rsidR="00EC6E97" w:rsidRPr="00600574" w:rsidRDefault="00EC6E97" w:rsidP="00600574">
      <w:pPr>
        <w:spacing w:after="0" w:line="276" w:lineRule="auto"/>
        <w:jc w:val="both"/>
        <w:rPr>
          <w:rFonts w:ascii="Arial" w:hAnsi="Arial" w:cs="Arial"/>
          <w:sz w:val="24"/>
          <w:szCs w:val="24"/>
        </w:rPr>
      </w:pPr>
    </w:p>
    <w:p w14:paraId="4B11A51D" w14:textId="19BF3232" w:rsidR="00FC1B59" w:rsidRPr="00BE13AE" w:rsidRDefault="00C82DE6">
      <w:pPr>
        <w:rPr>
          <w:rFonts w:ascii="Arial" w:hAnsi="Arial" w:cs="Arial"/>
        </w:rPr>
      </w:pPr>
      <w:r>
        <w:rPr>
          <w:rFonts w:ascii="Arial" w:hAnsi="Arial" w:cs="Arial"/>
        </w:rPr>
        <w:t xml:space="preserve">                                                                       **  **  **</w:t>
      </w:r>
    </w:p>
    <w:sectPr w:rsidR="00FC1B59" w:rsidRPr="00BE13AE" w:rsidSect="00600574">
      <w:pgSz w:w="11906" w:h="16838" w:code="9"/>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AC4178"/>
    <w:multiLevelType w:val="hybridMultilevel"/>
    <w:tmpl w:val="94C021CA"/>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E97"/>
    <w:rsid w:val="00074A79"/>
    <w:rsid w:val="000B6C91"/>
    <w:rsid w:val="00167318"/>
    <w:rsid w:val="00327389"/>
    <w:rsid w:val="00337D05"/>
    <w:rsid w:val="003B7A50"/>
    <w:rsid w:val="00423B2A"/>
    <w:rsid w:val="0047339C"/>
    <w:rsid w:val="005A3C64"/>
    <w:rsid w:val="00600574"/>
    <w:rsid w:val="006069E1"/>
    <w:rsid w:val="008162B4"/>
    <w:rsid w:val="00B10851"/>
    <w:rsid w:val="00B76EEA"/>
    <w:rsid w:val="00BC0ACB"/>
    <w:rsid w:val="00BE13AE"/>
    <w:rsid w:val="00BF4073"/>
    <w:rsid w:val="00C63CBA"/>
    <w:rsid w:val="00C82DE6"/>
    <w:rsid w:val="00D20258"/>
    <w:rsid w:val="00D5008A"/>
    <w:rsid w:val="00E068D0"/>
    <w:rsid w:val="00E1514E"/>
    <w:rsid w:val="00EC6E97"/>
    <w:rsid w:val="00FC1B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CE3E2"/>
  <w15:chartTrackingRefBased/>
  <w15:docId w15:val="{AEAD2317-9305-480C-8D2C-7F7967529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6E97"/>
  </w:style>
  <w:style w:type="paragraph" w:styleId="Heading1">
    <w:name w:val="heading 1"/>
    <w:basedOn w:val="Normal"/>
    <w:next w:val="Normal"/>
    <w:link w:val="Heading1Char"/>
    <w:uiPriority w:val="9"/>
    <w:qFormat/>
    <w:rsid w:val="00EC6E9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C6E9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C6E9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C6E9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C6E9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C6E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E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E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E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E9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C6E9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C6E9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C6E9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C6E9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C6E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E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E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E97"/>
    <w:rPr>
      <w:rFonts w:eastAsiaTheme="majorEastAsia" w:cstheme="majorBidi"/>
      <w:color w:val="272727" w:themeColor="text1" w:themeTint="D8"/>
    </w:rPr>
  </w:style>
  <w:style w:type="paragraph" w:styleId="Title">
    <w:name w:val="Title"/>
    <w:basedOn w:val="Normal"/>
    <w:next w:val="Normal"/>
    <w:link w:val="TitleChar"/>
    <w:uiPriority w:val="10"/>
    <w:qFormat/>
    <w:rsid w:val="00EC6E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E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6E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E97"/>
    <w:pPr>
      <w:spacing w:before="160"/>
      <w:jc w:val="center"/>
    </w:pPr>
    <w:rPr>
      <w:i/>
      <w:iCs/>
      <w:color w:val="404040" w:themeColor="text1" w:themeTint="BF"/>
    </w:rPr>
  </w:style>
  <w:style w:type="character" w:customStyle="1" w:styleId="QuoteChar">
    <w:name w:val="Quote Char"/>
    <w:basedOn w:val="DefaultParagraphFont"/>
    <w:link w:val="Quote"/>
    <w:uiPriority w:val="29"/>
    <w:rsid w:val="00EC6E97"/>
    <w:rPr>
      <w:i/>
      <w:iCs/>
      <w:color w:val="404040" w:themeColor="text1" w:themeTint="BF"/>
    </w:rPr>
  </w:style>
  <w:style w:type="paragraph" w:styleId="ListParagraph">
    <w:name w:val="List Paragraph"/>
    <w:basedOn w:val="Normal"/>
    <w:uiPriority w:val="34"/>
    <w:qFormat/>
    <w:rsid w:val="00EC6E97"/>
    <w:pPr>
      <w:ind w:left="720"/>
      <w:contextualSpacing/>
    </w:pPr>
  </w:style>
  <w:style w:type="character" w:styleId="IntenseEmphasis">
    <w:name w:val="Intense Emphasis"/>
    <w:basedOn w:val="DefaultParagraphFont"/>
    <w:uiPriority w:val="21"/>
    <w:qFormat/>
    <w:rsid w:val="00EC6E97"/>
    <w:rPr>
      <w:i/>
      <w:iCs/>
      <w:color w:val="2F5496" w:themeColor="accent1" w:themeShade="BF"/>
    </w:rPr>
  </w:style>
  <w:style w:type="paragraph" w:styleId="IntenseQuote">
    <w:name w:val="Intense Quote"/>
    <w:basedOn w:val="Normal"/>
    <w:next w:val="Normal"/>
    <w:link w:val="IntenseQuoteChar"/>
    <w:uiPriority w:val="30"/>
    <w:qFormat/>
    <w:rsid w:val="00EC6E9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6E97"/>
    <w:rPr>
      <w:i/>
      <w:iCs/>
      <w:color w:val="2F5496" w:themeColor="accent1" w:themeShade="BF"/>
    </w:rPr>
  </w:style>
  <w:style w:type="character" w:styleId="IntenseReference">
    <w:name w:val="Intense Reference"/>
    <w:basedOn w:val="DefaultParagraphFont"/>
    <w:uiPriority w:val="32"/>
    <w:qFormat/>
    <w:rsid w:val="00EC6E97"/>
    <w:rPr>
      <w:b/>
      <w:bCs/>
      <w:smallCaps/>
      <w:color w:val="2F5496" w:themeColor="accent1" w:themeShade="BF"/>
      <w:spacing w:val="5"/>
    </w:rPr>
  </w:style>
  <w:style w:type="paragraph" w:styleId="NormalWeb">
    <w:name w:val="Normal (Web)"/>
    <w:basedOn w:val="Normal"/>
    <w:uiPriority w:val="99"/>
    <w:semiHidden/>
    <w:unhideWhenUsed/>
    <w:rsid w:val="00E1514E"/>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apple-tab-span">
    <w:name w:val="apple-tab-span"/>
    <w:basedOn w:val="DefaultParagraphFont"/>
    <w:rsid w:val="00E151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6</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Lingudu</dc:creator>
  <cp:keywords/>
  <dc:description/>
  <cp:lastModifiedBy>admin</cp:lastModifiedBy>
  <cp:revision>13</cp:revision>
  <dcterms:created xsi:type="dcterms:W3CDTF">2026-01-21T05:51:00Z</dcterms:created>
  <dcterms:modified xsi:type="dcterms:W3CDTF">2026-02-02T08:49:00Z</dcterms:modified>
</cp:coreProperties>
</file>